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2CD" w:rsidRPr="00E90C40" w:rsidRDefault="008512CD" w:rsidP="008512CD">
      <w:pPr>
        <w:jc w:val="center"/>
        <w:rPr>
          <w:rFonts w:ascii="Times New Roman" w:hAnsi="Times New Roman" w:cs="Times New Roman"/>
          <w:b/>
          <w:bCs/>
          <w:color w:val="000000" w:themeColor="text1"/>
          <w:sz w:val="32"/>
          <w:szCs w:val="32"/>
        </w:rPr>
      </w:pPr>
      <w:r w:rsidRPr="00E90C40">
        <w:rPr>
          <w:rFonts w:ascii="Times New Roman" w:hAnsi="Times New Roman" w:cs="Times New Roman"/>
          <w:b/>
          <w:bCs/>
          <w:color w:val="000000" w:themeColor="text1"/>
          <w:sz w:val="32"/>
          <w:szCs w:val="32"/>
        </w:rPr>
        <w:t>Муниципальное бюджетное общеобразовательное учреждение</w:t>
      </w:r>
    </w:p>
    <w:p w:rsidR="00B55F7E" w:rsidRPr="00E90C40" w:rsidRDefault="008512CD" w:rsidP="008512CD">
      <w:pPr>
        <w:jc w:val="center"/>
        <w:rPr>
          <w:rFonts w:ascii="Times New Roman" w:hAnsi="Times New Roman" w:cs="Times New Roman"/>
          <w:b/>
          <w:bCs/>
          <w:color w:val="000000" w:themeColor="text1"/>
          <w:sz w:val="32"/>
          <w:szCs w:val="32"/>
        </w:rPr>
      </w:pPr>
      <w:r w:rsidRPr="00E90C40">
        <w:rPr>
          <w:rFonts w:ascii="Times New Roman" w:hAnsi="Times New Roman" w:cs="Times New Roman"/>
          <w:b/>
          <w:bCs/>
          <w:color w:val="000000" w:themeColor="text1"/>
          <w:sz w:val="32"/>
          <w:szCs w:val="32"/>
        </w:rPr>
        <w:t xml:space="preserve"> «Сре</w:t>
      </w:r>
      <w:r w:rsidR="00283948">
        <w:rPr>
          <w:rFonts w:ascii="Times New Roman" w:hAnsi="Times New Roman" w:cs="Times New Roman"/>
          <w:b/>
          <w:bCs/>
          <w:color w:val="000000" w:themeColor="text1"/>
          <w:sz w:val="32"/>
          <w:szCs w:val="32"/>
        </w:rPr>
        <w:t xml:space="preserve">дняя школа </w:t>
      </w:r>
      <w:proofErr w:type="spellStart"/>
      <w:r w:rsidR="00283948">
        <w:rPr>
          <w:rFonts w:ascii="Times New Roman" w:hAnsi="Times New Roman" w:cs="Times New Roman"/>
          <w:b/>
          <w:bCs/>
          <w:color w:val="000000" w:themeColor="text1"/>
          <w:sz w:val="32"/>
          <w:szCs w:val="32"/>
        </w:rPr>
        <w:t>общебразовательная</w:t>
      </w:r>
      <w:proofErr w:type="spellEnd"/>
      <w:r w:rsidR="00283948">
        <w:rPr>
          <w:rFonts w:ascii="Times New Roman" w:hAnsi="Times New Roman" w:cs="Times New Roman"/>
          <w:b/>
          <w:bCs/>
          <w:color w:val="000000" w:themeColor="text1"/>
          <w:sz w:val="32"/>
          <w:szCs w:val="32"/>
        </w:rPr>
        <w:t xml:space="preserve"> школа № 24</w:t>
      </w:r>
      <w:r w:rsidRPr="00E90C40">
        <w:rPr>
          <w:rFonts w:ascii="Times New Roman" w:hAnsi="Times New Roman" w:cs="Times New Roman"/>
          <w:b/>
          <w:bCs/>
          <w:color w:val="000000" w:themeColor="text1"/>
          <w:sz w:val="32"/>
          <w:szCs w:val="32"/>
        </w:rPr>
        <w:t>»</w:t>
      </w:r>
    </w:p>
    <w:tbl>
      <w:tblPr>
        <w:tblStyle w:val="ac"/>
        <w:tblW w:w="0" w:type="auto"/>
        <w:tblLook w:val="04A0"/>
      </w:tblPr>
      <w:tblGrid>
        <w:gridCol w:w="4672"/>
        <w:gridCol w:w="4673"/>
      </w:tblGrid>
      <w:tr w:rsidR="008512CD" w:rsidRPr="00E90C40" w:rsidTr="008512CD">
        <w:tc>
          <w:tcPr>
            <w:tcW w:w="4672" w:type="dxa"/>
          </w:tcPr>
          <w:p w:rsidR="008512CD" w:rsidRPr="00E90C40" w:rsidRDefault="008512CD" w:rsidP="008512CD">
            <w:pPr>
              <w:rPr>
                <w:rFonts w:ascii="Times New Roman" w:hAnsi="Times New Roman" w:cs="Times New Roman"/>
                <w:b/>
                <w:bCs/>
                <w:color w:val="000000" w:themeColor="text1"/>
                <w:sz w:val="32"/>
                <w:szCs w:val="32"/>
              </w:rPr>
            </w:pPr>
            <w:proofErr w:type="gramStart"/>
            <w:r w:rsidRPr="00E90C40">
              <w:rPr>
                <w:rFonts w:ascii="Times New Roman" w:hAnsi="Times New Roman" w:cs="Times New Roman"/>
                <w:b/>
                <w:bCs/>
                <w:color w:val="000000" w:themeColor="text1"/>
                <w:sz w:val="32"/>
                <w:szCs w:val="32"/>
              </w:rPr>
              <w:t>Принят</w:t>
            </w:r>
            <w:proofErr w:type="gramEnd"/>
            <w:r w:rsidRPr="00E90C40">
              <w:rPr>
                <w:rFonts w:ascii="Times New Roman" w:hAnsi="Times New Roman" w:cs="Times New Roman"/>
                <w:b/>
                <w:bCs/>
                <w:color w:val="000000" w:themeColor="text1"/>
                <w:sz w:val="32"/>
                <w:szCs w:val="32"/>
              </w:rPr>
              <w:t xml:space="preserve"> </w:t>
            </w:r>
          </w:p>
          <w:p w:rsidR="008512CD" w:rsidRPr="00E90C40" w:rsidRDefault="008512CD" w:rsidP="008512CD">
            <w:pPr>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Решением </w:t>
            </w:r>
            <w:proofErr w:type="gramStart"/>
            <w:r w:rsidRPr="00E90C40">
              <w:rPr>
                <w:rFonts w:ascii="Times New Roman" w:hAnsi="Times New Roman" w:cs="Times New Roman"/>
                <w:color w:val="000000" w:themeColor="text1"/>
                <w:sz w:val="28"/>
                <w:szCs w:val="28"/>
              </w:rPr>
              <w:t>педагогического</w:t>
            </w:r>
            <w:proofErr w:type="gramEnd"/>
            <w:r w:rsidRPr="00E90C40">
              <w:rPr>
                <w:rFonts w:ascii="Times New Roman" w:hAnsi="Times New Roman" w:cs="Times New Roman"/>
                <w:color w:val="000000" w:themeColor="text1"/>
                <w:sz w:val="28"/>
                <w:szCs w:val="28"/>
              </w:rPr>
              <w:t xml:space="preserve"> </w:t>
            </w:r>
          </w:p>
          <w:p w:rsidR="008512CD" w:rsidRPr="00E90C40" w:rsidRDefault="008512CD" w:rsidP="008512CD">
            <w:pPr>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совета МБОУ «СОШ №</w:t>
            </w:r>
            <w:r w:rsidR="00283948">
              <w:rPr>
                <w:rFonts w:ascii="Times New Roman" w:hAnsi="Times New Roman" w:cs="Times New Roman"/>
                <w:color w:val="000000" w:themeColor="text1"/>
                <w:sz w:val="28"/>
                <w:szCs w:val="28"/>
              </w:rPr>
              <w:t>24</w:t>
            </w:r>
            <w:r w:rsidRPr="00E90C40">
              <w:rPr>
                <w:rFonts w:ascii="Times New Roman" w:hAnsi="Times New Roman" w:cs="Times New Roman"/>
                <w:color w:val="000000" w:themeColor="text1"/>
                <w:sz w:val="28"/>
                <w:szCs w:val="28"/>
              </w:rPr>
              <w:t>_»</w:t>
            </w:r>
          </w:p>
          <w:p w:rsidR="008512CD" w:rsidRPr="00E90C40" w:rsidRDefault="008512CD" w:rsidP="008512CD">
            <w:pPr>
              <w:rPr>
                <w:rFonts w:ascii="Times New Roman" w:hAnsi="Times New Roman" w:cs="Times New Roman"/>
                <w:b/>
                <w:bCs/>
                <w:color w:val="000000" w:themeColor="text1"/>
                <w:sz w:val="32"/>
                <w:szCs w:val="32"/>
              </w:rPr>
            </w:pPr>
            <w:r w:rsidRPr="00E90C40">
              <w:rPr>
                <w:rFonts w:ascii="Times New Roman" w:hAnsi="Times New Roman" w:cs="Times New Roman"/>
                <w:color w:val="000000" w:themeColor="text1"/>
                <w:sz w:val="28"/>
                <w:szCs w:val="28"/>
              </w:rPr>
              <w:t>Протокол № _</w:t>
            </w:r>
            <w:r w:rsidR="00283948">
              <w:rPr>
                <w:rFonts w:ascii="Times New Roman" w:hAnsi="Times New Roman" w:cs="Times New Roman"/>
                <w:color w:val="000000" w:themeColor="text1"/>
                <w:sz w:val="28"/>
                <w:szCs w:val="28"/>
              </w:rPr>
              <w:t>5</w:t>
            </w:r>
            <w:r w:rsidRPr="00E90C40">
              <w:rPr>
                <w:rFonts w:ascii="Times New Roman" w:hAnsi="Times New Roman" w:cs="Times New Roman"/>
                <w:color w:val="000000" w:themeColor="text1"/>
                <w:sz w:val="28"/>
                <w:szCs w:val="28"/>
              </w:rPr>
              <w:t>_ от</w:t>
            </w:r>
            <w:r w:rsidRPr="00E90C40">
              <w:rPr>
                <w:rFonts w:ascii="Times New Roman" w:hAnsi="Times New Roman" w:cs="Times New Roman"/>
                <w:b/>
                <w:bCs/>
                <w:color w:val="000000" w:themeColor="text1"/>
                <w:sz w:val="32"/>
                <w:szCs w:val="32"/>
              </w:rPr>
              <w:t xml:space="preserve"> </w:t>
            </w:r>
            <w:r w:rsidR="00283948">
              <w:rPr>
                <w:rFonts w:ascii="Times New Roman" w:hAnsi="Times New Roman" w:cs="Times New Roman"/>
                <w:b/>
                <w:bCs/>
                <w:color w:val="000000" w:themeColor="text1"/>
                <w:sz w:val="32"/>
                <w:szCs w:val="32"/>
              </w:rPr>
              <w:t xml:space="preserve"> </w:t>
            </w:r>
            <w:r w:rsidR="00283948" w:rsidRPr="00283948">
              <w:rPr>
                <w:rFonts w:ascii="Times New Roman" w:hAnsi="Times New Roman" w:cs="Times New Roman"/>
                <w:bCs/>
                <w:color w:val="000000" w:themeColor="text1"/>
                <w:sz w:val="28"/>
                <w:szCs w:val="28"/>
              </w:rPr>
              <w:t>27.03.2025г</w:t>
            </w:r>
          </w:p>
        </w:tc>
        <w:tc>
          <w:tcPr>
            <w:tcW w:w="4673" w:type="dxa"/>
          </w:tcPr>
          <w:p w:rsidR="008512CD" w:rsidRPr="00E90C40" w:rsidRDefault="008512CD" w:rsidP="008512CD">
            <w:pPr>
              <w:jc w:val="right"/>
              <w:rPr>
                <w:rFonts w:ascii="Times New Roman" w:hAnsi="Times New Roman" w:cs="Times New Roman"/>
                <w:b/>
                <w:bCs/>
                <w:color w:val="000000" w:themeColor="text1"/>
                <w:sz w:val="32"/>
                <w:szCs w:val="32"/>
              </w:rPr>
            </w:pPr>
            <w:r w:rsidRPr="00E90C40">
              <w:rPr>
                <w:rFonts w:ascii="Times New Roman" w:hAnsi="Times New Roman" w:cs="Times New Roman"/>
                <w:b/>
                <w:bCs/>
                <w:color w:val="000000" w:themeColor="text1"/>
                <w:sz w:val="32"/>
                <w:szCs w:val="32"/>
              </w:rPr>
              <w:t xml:space="preserve">Утвержден </w:t>
            </w:r>
          </w:p>
          <w:p w:rsidR="008512CD" w:rsidRPr="00E90C40" w:rsidRDefault="008512CD" w:rsidP="008512CD">
            <w:pPr>
              <w:jc w:val="right"/>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Приказом № </w:t>
            </w:r>
            <w:r w:rsidR="00283948">
              <w:rPr>
                <w:rFonts w:ascii="Times New Roman" w:hAnsi="Times New Roman" w:cs="Times New Roman"/>
                <w:color w:val="000000" w:themeColor="text1"/>
                <w:sz w:val="28"/>
                <w:szCs w:val="28"/>
              </w:rPr>
              <w:t xml:space="preserve">33-П </w:t>
            </w:r>
            <w:r w:rsidRPr="00E90C40">
              <w:rPr>
                <w:rFonts w:ascii="Times New Roman" w:hAnsi="Times New Roman" w:cs="Times New Roman"/>
                <w:color w:val="000000" w:themeColor="text1"/>
                <w:sz w:val="28"/>
                <w:szCs w:val="28"/>
              </w:rPr>
              <w:t xml:space="preserve"> от</w:t>
            </w:r>
            <w:r w:rsidR="00283948">
              <w:rPr>
                <w:rFonts w:ascii="Times New Roman" w:hAnsi="Times New Roman" w:cs="Times New Roman"/>
                <w:color w:val="000000" w:themeColor="text1"/>
                <w:sz w:val="28"/>
                <w:szCs w:val="28"/>
              </w:rPr>
              <w:t xml:space="preserve"> 21.04.2025г.</w:t>
            </w:r>
            <w:r w:rsidRPr="00E90C40">
              <w:rPr>
                <w:rFonts w:ascii="Times New Roman" w:hAnsi="Times New Roman" w:cs="Times New Roman"/>
                <w:color w:val="000000" w:themeColor="text1"/>
                <w:sz w:val="28"/>
                <w:szCs w:val="28"/>
              </w:rPr>
              <w:t xml:space="preserve"> </w:t>
            </w:r>
          </w:p>
          <w:p w:rsidR="008512CD" w:rsidRPr="00E90C40" w:rsidRDefault="008512CD" w:rsidP="008512CD">
            <w:pPr>
              <w:jc w:val="right"/>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Директор МБОУ «СОШ №_</w:t>
            </w:r>
            <w:r w:rsidR="00283948">
              <w:rPr>
                <w:rFonts w:ascii="Times New Roman" w:hAnsi="Times New Roman" w:cs="Times New Roman"/>
                <w:color w:val="000000" w:themeColor="text1"/>
                <w:sz w:val="28"/>
                <w:szCs w:val="28"/>
              </w:rPr>
              <w:t>24</w:t>
            </w:r>
            <w:r w:rsidRPr="00E90C40">
              <w:rPr>
                <w:rFonts w:ascii="Times New Roman" w:hAnsi="Times New Roman" w:cs="Times New Roman"/>
                <w:color w:val="000000" w:themeColor="text1"/>
                <w:sz w:val="28"/>
                <w:szCs w:val="28"/>
              </w:rPr>
              <w:t xml:space="preserve">» </w:t>
            </w:r>
          </w:p>
          <w:p w:rsidR="008512CD" w:rsidRPr="00E90C40" w:rsidRDefault="00283948" w:rsidP="008512CD">
            <w:pPr>
              <w:jc w:val="right"/>
              <w:rPr>
                <w:rFonts w:ascii="Times New Roman" w:hAnsi="Times New Roman" w:cs="Times New Roman"/>
                <w:b/>
                <w:bCs/>
                <w:color w:val="000000" w:themeColor="text1"/>
                <w:sz w:val="32"/>
                <w:szCs w:val="32"/>
              </w:rPr>
            </w:pPr>
            <w:r>
              <w:rPr>
                <w:rFonts w:ascii="Times New Roman" w:hAnsi="Times New Roman" w:cs="Times New Roman"/>
                <w:color w:val="000000" w:themeColor="text1"/>
                <w:sz w:val="28"/>
                <w:szCs w:val="28"/>
              </w:rPr>
              <w:t>Алиев Ш.М.</w:t>
            </w:r>
            <w:r w:rsidR="008512CD" w:rsidRPr="00E90C40">
              <w:rPr>
                <w:rFonts w:ascii="Times New Roman" w:hAnsi="Times New Roman" w:cs="Times New Roman"/>
                <w:b/>
                <w:bCs/>
                <w:color w:val="000000" w:themeColor="text1"/>
                <w:sz w:val="32"/>
                <w:szCs w:val="32"/>
              </w:rPr>
              <w:t xml:space="preserve"> </w:t>
            </w:r>
          </w:p>
        </w:tc>
      </w:tr>
    </w:tbl>
    <w:p w:rsidR="008512CD" w:rsidRPr="00E90C40" w:rsidRDefault="008512CD" w:rsidP="008512CD">
      <w:pPr>
        <w:jc w:val="center"/>
        <w:rPr>
          <w:rFonts w:ascii="Times New Roman" w:hAnsi="Times New Roman" w:cs="Times New Roman"/>
          <w:b/>
          <w:bCs/>
          <w:color w:val="000000" w:themeColor="text1"/>
          <w:sz w:val="32"/>
          <w:szCs w:val="32"/>
        </w:rPr>
      </w:pPr>
    </w:p>
    <w:p w:rsidR="008E1F4A" w:rsidRPr="00E90C40" w:rsidRDefault="008E1F4A" w:rsidP="008512CD">
      <w:pPr>
        <w:jc w:val="center"/>
        <w:rPr>
          <w:rFonts w:ascii="Times New Roman" w:hAnsi="Times New Roman" w:cs="Times New Roman"/>
          <w:b/>
          <w:bCs/>
          <w:color w:val="000000" w:themeColor="text1"/>
          <w:sz w:val="32"/>
          <w:szCs w:val="32"/>
        </w:rPr>
      </w:pPr>
    </w:p>
    <w:p w:rsidR="008E1F4A" w:rsidRPr="00E90C40" w:rsidRDefault="008E1F4A" w:rsidP="008E1F4A">
      <w:pPr>
        <w:jc w:val="center"/>
        <w:rPr>
          <w:rFonts w:ascii="Times New Roman" w:hAnsi="Times New Roman" w:cs="Times New Roman"/>
          <w:b/>
          <w:bCs/>
          <w:color w:val="000000" w:themeColor="text1"/>
          <w:sz w:val="32"/>
          <w:szCs w:val="32"/>
        </w:rPr>
      </w:pPr>
      <w:r w:rsidRPr="00E90C40">
        <w:rPr>
          <w:rFonts w:ascii="Times New Roman" w:hAnsi="Times New Roman" w:cs="Times New Roman"/>
          <w:b/>
          <w:bCs/>
          <w:color w:val="000000" w:themeColor="text1"/>
          <w:sz w:val="32"/>
          <w:szCs w:val="32"/>
        </w:rPr>
        <w:t>Положение</w:t>
      </w:r>
    </w:p>
    <w:p w:rsidR="008E1F4A" w:rsidRPr="00E90C40" w:rsidRDefault="008E1F4A" w:rsidP="008E1F4A">
      <w:pPr>
        <w:jc w:val="center"/>
        <w:rPr>
          <w:rFonts w:ascii="Times New Roman" w:hAnsi="Times New Roman" w:cs="Times New Roman"/>
          <w:b/>
          <w:bCs/>
          <w:color w:val="000000" w:themeColor="text1"/>
          <w:sz w:val="32"/>
          <w:szCs w:val="32"/>
        </w:rPr>
      </w:pPr>
      <w:r w:rsidRPr="00E90C40">
        <w:rPr>
          <w:rFonts w:ascii="Times New Roman" w:hAnsi="Times New Roman" w:cs="Times New Roman"/>
          <w:b/>
          <w:bCs/>
          <w:color w:val="000000" w:themeColor="text1"/>
          <w:sz w:val="32"/>
          <w:szCs w:val="32"/>
        </w:rPr>
        <w:t xml:space="preserve">о платных дополнительных образовательных услугах </w:t>
      </w:r>
    </w:p>
    <w:p w:rsidR="008E1F4A" w:rsidRPr="00E90C40" w:rsidRDefault="008E1F4A" w:rsidP="008E1F4A">
      <w:pPr>
        <w:jc w:val="center"/>
        <w:rPr>
          <w:rFonts w:ascii="Times New Roman" w:hAnsi="Times New Roman" w:cs="Times New Roman"/>
          <w:b/>
          <w:bCs/>
          <w:color w:val="000000" w:themeColor="text1"/>
          <w:sz w:val="32"/>
          <w:szCs w:val="32"/>
        </w:rPr>
      </w:pPr>
      <w:r w:rsidRPr="00E90C40">
        <w:rPr>
          <w:rFonts w:ascii="Times New Roman" w:hAnsi="Times New Roman" w:cs="Times New Roman"/>
          <w:b/>
          <w:bCs/>
          <w:color w:val="000000" w:themeColor="text1"/>
          <w:sz w:val="32"/>
          <w:szCs w:val="32"/>
        </w:rPr>
        <w:t>1. Общие положения</w:t>
      </w:r>
    </w:p>
    <w:p w:rsidR="008E1F4A" w:rsidRPr="00E90C40" w:rsidRDefault="008E1F4A" w:rsidP="008E1F4A">
      <w:pPr>
        <w:ind w:firstLine="708"/>
        <w:jc w:val="both"/>
        <w:rPr>
          <w:rFonts w:ascii="Times New Roman" w:hAnsi="Times New Roman" w:cs="Times New Roman"/>
          <w:color w:val="000000" w:themeColor="text1"/>
          <w:sz w:val="28"/>
          <w:szCs w:val="28"/>
        </w:rPr>
      </w:pPr>
      <w:proofErr w:type="gramStart"/>
      <w:r w:rsidRPr="00E90C40">
        <w:rPr>
          <w:rFonts w:ascii="Times New Roman" w:hAnsi="Times New Roman" w:cs="Times New Roman"/>
          <w:color w:val="000000" w:themeColor="text1"/>
          <w:sz w:val="28"/>
          <w:szCs w:val="28"/>
        </w:rPr>
        <w:t xml:space="preserve">Настоящее Положение разработано на основании Федерального </w:t>
      </w:r>
      <w:hyperlink r:id="rId5" w:history="1">
        <w:r w:rsidRPr="00E90C40">
          <w:rPr>
            <w:rStyle w:val="ad"/>
            <w:rFonts w:ascii="Times New Roman" w:hAnsi="Times New Roman" w:cs="Times New Roman"/>
            <w:color w:val="000000" w:themeColor="text1"/>
            <w:sz w:val="28"/>
            <w:szCs w:val="28"/>
            <w:u w:val="none"/>
          </w:rPr>
          <w:t>закона</w:t>
        </w:r>
      </w:hyperlink>
      <w:r w:rsidRPr="00E90C40">
        <w:rPr>
          <w:rFonts w:ascii="Times New Roman" w:hAnsi="Times New Roman" w:cs="Times New Roman"/>
          <w:color w:val="000000" w:themeColor="text1"/>
          <w:sz w:val="28"/>
          <w:szCs w:val="28"/>
        </w:rPr>
        <w:t xml:space="preserve"> от 29.12.2012 № 273-ФЗ "Об образовании в Российской Федерации", </w:t>
      </w:r>
      <w:hyperlink r:id="rId6" w:history="1">
        <w:r w:rsidRPr="00E90C40">
          <w:rPr>
            <w:rStyle w:val="ad"/>
            <w:rFonts w:ascii="Times New Roman" w:hAnsi="Times New Roman" w:cs="Times New Roman"/>
            <w:color w:val="000000" w:themeColor="text1"/>
            <w:sz w:val="28"/>
            <w:szCs w:val="28"/>
            <w:u w:val="none"/>
          </w:rPr>
          <w:t>Правил</w:t>
        </w:r>
      </w:hyperlink>
      <w:r w:rsidRPr="00E90C40">
        <w:rPr>
          <w:rFonts w:ascii="Times New Roman" w:hAnsi="Times New Roman" w:cs="Times New Roman"/>
          <w:color w:val="000000" w:themeColor="text1"/>
          <w:sz w:val="28"/>
          <w:szCs w:val="28"/>
        </w:rPr>
        <w:t xml:space="preserve"> оказания платных образовательных услуг, утвержденных Постановлением Правительства Российской Федерации от 15.09.2020 № 1441, Постановления Администрации городского округа с внутригородским делением "город Махачкала" от 24.09.2024 № 944 «Об утверждении Порядка определения платы для физических и юридических лиц за услуги (работы), относящиеся к основным видам деятельности муниципальных бюджетных</w:t>
      </w:r>
      <w:proofErr w:type="gramEnd"/>
      <w:r w:rsidRPr="00E90C40">
        <w:rPr>
          <w:rFonts w:ascii="Times New Roman" w:hAnsi="Times New Roman" w:cs="Times New Roman"/>
          <w:color w:val="000000" w:themeColor="text1"/>
          <w:sz w:val="28"/>
          <w:szCs w:val="28"/>
        </w:rPr>
        <w:t xml:space="preserve"> образовательных учреждений, находящихся в ведении МКУ "Управление образования города Махачкалы", оказываемые (выполняемые) ими сверх установленного муниципального задания на оказание образовательных услуг».</w:t>
      </w:r>
    </w:p>
    <w:p w:rsidR="008E1F4A" w:rsidRPr="00E90C40" w:rsidRDefault="008E1F4A" w:rsidP="008E1F4A">
      <w:pPr>
        <w:ind w:firstLine="708"/>
        <w:jc w:val="both"/>
        <w:rPr>
          <w:rFonts w:ascii="Times New Roman" w:hAnsi="Times New Roman" w:cs="Times New Roman"/>
          <w:color w:val="000000" w:themeColor="text1"/>
          <w:sz w:val="28"/>
          <w:szCs w:val="28"/>
        </w:rPr>
      </w:pPr>
      <w:proofErr w:type="gramStart"/>
      <w:r w:rsidRPr="00E90C40">
        <w:rPr>
          <w:rFonts w:ascii="Times New Roman" w:hAnsi="Times New Roman" w:cs="Times New Roman"/>
          <w:color w:val="000000" w:themeColor="text1"/>
          <w:sz w:val="28"/>
          <w:szCs w:val="28"/>
        </w:rPr>
        <w:t xml:space="preserve">Дополнительные образовательные услуги - предоставляемые </w:t>
      </w:r>
      <w:proofErr w:type="spellStart"/>
      <w:r w:rsidRPr="00E90C40">
        <w:rPr>
          <w:rFonts w:ascii="Times New Roman" w:hAnsi="Times New Roman" w:cs="Times New Roman"/>
          <w:color w:val="000000" w:themeColor="text1"/>
          <w:sz w:val="28"/>
          <w:szCs w:val="28"/>
        </w:rPr>
        <w:t>_</w:t>
      </w:r>
      <w:r w:rsidR="00283948">
        <w:rPr>
          <w:rFonts w:ascii="Times New Roman" w:hAnsi="Times New Roman" w:cs="Times New Roman"/>
          <w:color w:val="000000" w:themeColor="text1"/>
          <w:sz w:val="28"/>
          <w:szCs w:val="28"/>
        </w:rPr>
        <w:t>Муниципальным</w:t>
      </w:r>
      <w:proofErr w:type="spellEnd"/>
      <w:r w:rsidR="00283948">
        <w:rPr>
          <w:rFonts w:ascii="Times New Roman" w:hAnsi="Times New Roman" w:cs="Times New Roman"/>
          <w:color w:val="000000" w:themeColor="text1"/>
          <w:sz w:val="28"/>
          <w:szCs w:val="28"/>
        </w:rPr>
        <w:t xml:space="preserve"> бюджетным общеобразовательным учреждением «Средняя общеобразовательная школа №24»</w:t>
      </w:r>
      <w:r w:rsidRPr="00E90C40">
        <w:rPr>
          <w:rFonts w:ascii="Times New Roman" w:hAnsi="Times New Roman" w:cs="Times New Roman"/>
          <w:color w:val="000000" w:themeColor="text1"/>
          <w:sz w:val="28"/>
          <w:szCs w:val="28"/>
        </w:rPr>
        <w:t xml:space="preserve"> (наименование образовательной организации) (далее - Организация) услуги по обучению по дополнительным образовательным программам, преподавание специальных курсов и циклов дисциплин, репетиторство, консультации и другие услуги, не предусмотренные соответствующими образовательными программами и государственными образовательными стандартами.</w:t>
      </w:r>
      <w:proofErr w:type="gramEnd"/>
    </w:p>
    <w:p w:rsidR="008E1F4A" w:rsidRPr="00E90C40" w:rsidRDefault="008E1F4A" w:rsidP="008E1F4A">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Перечень оказываемых в определенном учебном году платных дополнительных образовательных услуг утверждается руководителем Организации до начала такого учебного года.</w:t>
      </w:r>
    </w:p>
    <w:p w:rsidR="008E1F4A" w:rsidRPr="00E90C40" w:rsidRDefault="008E1F4A" w:rsidP="008E1F4A">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Программы, стандарты, методические материалы платных дополнительных образовательных услуг</w:t>
      </w:r>
      <w:r w:rsidR="00283948">
        <w:rPr>
          <w:rFonts w:ascii="Times New Roman" w:hAnsi="Times New Roman" w:cs="Times New Roman"/>
          <w:color w:val="000000" w:themeColor="text1"/>
          <w:sz w:val="28"/>
          <w:szCs w:val="28"/>
        </w:rPr>
        <w:t xml:space="preserve"> разрабатываются МКУ «Управление образования» </w:t>
      </w:r>
      <w:proofErr w:type="gramStart"/>
      <w:r w:rsidR="00283948">
        <w:rPr>
          <w:rFonts w:ascii="Times New Roman" w:hAnsi="Times New Roman" w:cs="Times New Roman"/>
          <w:color w:val="000000" w:themeColor="text1"/>
          <w:sz w:val="28"/>
          <w:szCs w:val="28"/>
        </w:rPr>
        <w:t>г</w:t>
      </w:r>
      <w:proofErr w:type="gramEnd"/>
      <w:r w:rsidR="00283948">
        <w:rPr>
          <w:rFonts w:ascii="Times New Roman" w:hAnsi="Times New Roman" w:cs="Times New Roman"/>
          <w:color w:val="000000" w:themeColor="text1"/>
          <w:sz w:val="28"/>
          <w:szCs w:val="28"/>
        </w:rPr>
        <w:t xml:space="preserve">. Махачкалы </w:t>
      </w:r>
      <w:r w:rsidRPr="00E90C40">
        <w:rPr>
          <w:rFonts w:ascii="Times New Roman" w:hAnsi="Times New Roman" w:cs="Times New Roman"/>
          <w:color w:val="000000" w:themeColor="text1"/>
          <w:sz w:val="28"/>
          <w:szCs w:val="28"/>
        </w:rPr>
        <w:t xml:space="preserve"> (название органа Управления) на основании </w:t>
      </w:r>
      <w:r w:rsidRPr="00E90C40">
        <w:rPr>
          <w:rFonts w:ascii="Times New Roman" w:hAnsi="Times New Roman" w:cs="Times New Roman"/>
          <w:color w:val="000000" w:themeColor="text1"/>
          <w:sz w:val="28"/>
          <w:szCs w:val="28"/>
        </w:rPr>
        <w:lastRenderedPageBreak/>
        <w:t>утвержденных федеральных стандартов, а при их отсутствии - самой Организацией.</w:t>
      </w:r>
    </w:p>
    <w:p w:rsidR="008E1F4A" w:rsidRPr="00E90C40" w:rsidRDefault="008E1F4A" w:rsidP="008E1F4A">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Состав лиц, оказывающих платные дополнительные образовательные услуги, утверждается руководителем Организации и доводится до заказчиков до заключения договора возмездного оказания образовательных услуг (далее - договор).</w:t>
      </w:r>
    </w:p>
    <w:p w:rsidR="008E1F4A" w:rsidRPr="00E90C40" w:rsidRDefault="008E1F4A" w:rsidP="008E1F4A">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Платные дополнительные образовательные услуги реализуются Организацией на основании соответствующих договоров с оплатой стоимости обучения. При исполнении договоров Организация обязана руководствоваться ст. ст. 54 и 101 Федерального закона от 29.12.2012 № 273-ФЗ «Об образовании в Российской Федерации», а также Правилами оказания платных образовательных услуг, утвержденными Постановлением Правительства Российской Федерации от 15.09.2020 № 1441.</w:t>
      </w:r>
    </w:p>
    <w:p w:rsidR="00817ABD" w:rsidRPr="00E90C40" w:rsidRDefault="00817ABD" w:rsidP="00817ABD">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По требованию заказчика Организация обязана предоставить:</w:t>
      </w:r>
    </w:p>
    <w:p w:rsidR="00817ABD" w:rsidRPr="00E90C40" w:rsidRDefault="00817ABD" w:rsidP="00817ABD">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образцы договоров оказания платных дополнительных образовательных услуг; </w:t>
      </w:r>
    </w:p>
    <w:p w:rsidR="00817ABD" w:rsidRPr="00E90C40" w:rsidRDefault="00817ABD" w:rsidP="00817ABD">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основные и дополнительные образовательные программы, реализуемые Организацией в определенном учебном году; </w:t>
      </w:r>
    </w:p>
    <w:p w:rsidR="00817ABD" w:rsidRPr="00E90C40" w:rsidRDefault="00817ABD" w:rsidP="00817ABD">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Организация обязана обеспечить заказчику и обучающемуся оказание платных дополнительных образовательных услуг в полном объеме в соответствии с образовательными программами (частью образовательной программы) и условиями договора. </w:t>
      </w:r>
    </w:p>
    <w:p w:rsidR="00817ABD" w:rsidRPr="00E90C40" w:rsidRDefault="00817ABD" w:rsidP="00817ABD">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Договор оказания платных дополнительных образовательных услуг заключается в письменной форме и должен содержать сведения об уровне и направленности дополнительных образовательных программ, перечне (видах) образовательных услуг. Предмет договора должен четко определять основное содержание предоставляемых образовательных услуг (основные и (или) дополнительные). </w:t>
      </w:r>
    </w:p>
    <w:p w:rsidR="00817ABD" w:rsidRPr="00E90C40" w:rsidRDefault="00817ABD" w:rsidP="00817ABD">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Платные дополнительные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Организацией при оказании таких платных образовательных услуг, возвращаются лицам, оплатившим эти услуги.</w:t>
      </w:r>
    </w:p>
    <w:p w:rsidR="00817ABD" w:rsidRPr="00E90C40" w:rsidRDefault="00817ABD" w:rsidP="00817ABD">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Отказ заказчика от предлагаемых ему платных дополнительных образовательных услуг не может быть причиной изменения объема и условий, уже предоставляемых ему Организацией образовательных услуг.</w:t>
      </w:r>
    </w:p>
    <w:p w:rsidR="00C93A89" w:rsidRPr="00E90C40" w:rsidRDefault="00C93A89" w:rsidP="00817ABD">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lastRenderedPageBreak/>
        <w:t>Организация вправе снизить стоимость платных дополнительных образовательных услуг по договору с учетом покрытия недостающей стоимости платных образовательных услуг за счет собственных средств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Увеличение стоимости платных дополнительных образовательных услуг после заключения </w:t>
      </w:r>
      <w:hyperlink r:id="rId7" w:history="1">
        <w:r w:rsidRPr="00E90C40">
          <w:rPr>
            <w:rStyle w:val="ad"/>
            <w:rFonts w:ascii="Times New Roman" w:hAnsi="Times New Roman" w:cs="Times New Roman"/>
            <w:color w:val="000000" w:themeColor="text1"/>
            <w:sz w:val="28"/>
            <w:szCs w:val="28"/>
            <w:u w:val="none"/>
          </w:rPr>
          <w:t>договора</w:t>
        </w:r>
      </w:hyperlink>
      <w:r w:rsidRPr="00E90C40">
        <w:rPr>
          <w:rFonts w:ascii="Times New Roman" w:hAnsi="Times New Roman" w:cs="Times New Roman"/>
          <w:color w:val="000000" w:themeColor="text1"/>
          <w:sz w:val="28"/>
          <w:szCs w:val="28"/>
        </w:rPr>
        <w:t xml:space="preserve">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93A89" w:rsidRPr="00E90C40" w:rsidRDefault="00C93A89" w:rsidP="00C93A89">
      <w:pPr>
        <w:ind w:firstLine="708"/>
        <w:jc w:val="cente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2. Информация о платных образовательных услугах,</w:t>
      </w:r>
    </w:p>
    <w:p w:rsidR="00C93A89" w:rsidRPr="00E90C40" w:rsidRDefault="00C93A89" w:rsidP="00C93A89">
      <w:pPr>
        <w:ind w:firstLine="708"/>
        <w:jc w:val="cente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порядок заключения договоров</w:t>
      </w:r>
      <w:r w:rsidRPr="00E90C40">
        <w:rPr>
          <w:rFonts w:ascii="Times New Roman" w:hAnsi="Times New Roman" w:cs="Times New Roman"/>
          <w:color w:val="000000" w:themeColor="text1"/>
          <w:sz w:val="28"/>
          <w:szCs w:val="28"/>
        </w:rPr>
        <w:t xml:space="preserve">  </w:t>
      </w:r>
    </w:p>
    <w:p w:rsidR="00C93A89" w:rsidRPr="00E90C40" w:rsidRDefault="00C93A89" w:rsidP="00C93A89">
      <w:pPr>
        <w:ind w:firstLine="708"/>
        <w:jc w:val="both"/>
        <w:rPr>
          <w:rFonts w:ascii="Times New Roman" w:hAnsi="Times New Roman" w:cs="Times New Roman"/>
          <w:color w:val="000000" w:themeColor="text1"/>
          <w:sz w:val="28"/>
          <w:szCs w:val="28"/>
        </w:rPr>
      </w:pPr>
      <w:bookmarkStart w:id="0" w:name="p3"/>
      <w:bookmarkEnd w:id="0"/>
      <w:r w:rsidRPr="00E90C40">
        <w:rPr>
          <w:rFonts w:ascii="Times New Roman" w:hAnsi="Times New Roman" w:cs="Times New Roman"/>
          <w:color w:val="000000" w:themeColor="text1"/>
          <w:sz w:val="28"/>
          <w:szCs w:val="28"/>
        </w:rPr>
        <w:t xml:space="preserve">Организация обязана до заключения </w:t>
      </w:r>
      <w:hyperlink r:id="rId8" w:history="1">
        <w:r w:rsidRPr="00E90C40">
          <w:rPr>
            <w:rStyle w:val="ad"/>
            <w:rFonts w:ascii="Times New Roman" w:hAnsi="Times New Roman" w:cs="Times New Roman"/>
            <w:color w:val="000000" w:themeColor="text1"/>
            <w:sz w:val="28"/>
            <w:szCs w:val="28"/>
            <w:u w:val="none"/>
          </w:rPr>
          <w:t>договора</w:t>
        </w:r>
      </w:hyperlink>
      <w:r w:rsidRPr="00E90C40">
        <w:rPr>
          <w:rFonts w:ascii="Times New Roman" w:hAnsi="Times New Roman" w:cs="Times New Roman"/>
          <w:color w:val="000000" w:themeColor="text1"/>
          <w:sz w:val="28"/>
          <w:szCs w:val="28"/>
        </w:rPr>
        <w:t xml:space="preserve"> и в период его действия предоставлять заказчику достоверную информацию о себе и об оказываемых платных дополнительных образовательных услугах, обеспечивающую возможность их правильного выбора.</w:t>
      </w:r>
    </w:p>
    <w:p w:rsidR="00C93A89" w:rsidRPr="00E90C40" w:rsidRDefault="00C93A89" w:rsidP="00C93A89">
      <w:pPr>
        <w:ind w:firstLine="708"/>
        <w:jc w:val="both"/>
        <w:rPr>
          <w:rFonts w:ascii="Times New Roman" w:hAnsi="Times New Roman" w:cs="Times New Roman"/>
          <w:color w:val="000000" w:themeColor="text1"/>
          <w:sz w:val="28"/>
          <w:szCs w:val="28"/>
        </w:rPr>
      </w:pPr>
      <w:bookmarkStart w:id="1" w:name="p4"/>
      <w:bookmarkEnd w:id="1"/>
      <w:r w:rsidRPr="00E90C40">
        <w:rPr>
          <w:rFonts w:ascii="Times New Roman" w:hAnsi="Times New Roman" w:cs="Times New Roman"/>
          <w:color w:val="000000" w:themeColor="text1"/>
          <w:sz w:val="28"/>
          <w:szCs w:val="28"/>
        </w:rPr>
        <w:t xml:space="preserve">Организация обязана довести до заказчика информацию, содержащую сведения о предоставлении платных дополнительных образовательных услуг в порядке и объеме, которые предусмотрены </w:t>
      </w:r>
      <w:hyperlink r:id="rId9" w:history="1">
        <w:r w:rsidRPr="00E90C40">
          <w:rPr>
            <w:rStyle w:val="ad"/>
            <w:rFonts w:ascii="Times New Roman" w:hAnsi="Times New Roman" w:cs="Times New Roman"/>
            <w:color w:val="000000" w:themeColor="text1"/>
            <w:sz w:val="28"/>
            <w:szCs w:val="28"/>
            <w:u w:val="none"/>
          </w:rPr>
          <w:t>Законом</w:t>
        </w:r>
      </w:hyperlink>
      <w:r w:rsidRPr="00E90C40">
        <w:rPr>
          <w:rFonts w:ascii="Times New Roman" w:hAnsi="Times New Roman" w:cs="Times New Roman"/>
          <w:color w:val="000000" w:themeColor="text1"/>
          <w:sz w:val="28"/>
          <w:szCs w:val="28"/>
        </w:rPr>
        <w:t xml:space="preserve"> Российской Федерации от 07.02.1992 N 2300-1 "О защите прав потребителей" и Федеральным </w:t>
      </w:r>
      <w:hyperlink r:id="rId10" w:history="1">
        <w:r w:rsidRPr="00E90C40">
          <w:rPr>
            <w:rStyle w:val="ad"/>
            <w:rFonts w:ascii="Times New Roman" w:hAnsi="Times New Roman" w:cs="Times New Roman"/>
            <w:color w:val="000000" w:themeColor="text1"/>
            <w:sz w:val="28"/>
            <w:szCs w:val="28"/>
            <w:u w:val="none"/>
          </w:rPr>
          <w:t>законом</w:t>
        </w:r>
      </w:hyperlink>
      <w:r w:rsidRPr="00E90C40">
        <w:rPr>
          <w:rFonts w:ascii="Times New Roman" w:hAnsi="Times New Roman" w:cs="Times New Roman"/>
          <w:color w:val="000000" w:themeColor="text1"/>
          <w:sz w:val="28"/>
          <w:szCs w:val="28"/>
        </w:rPr>
        <w:t xml:space="preserve"> от 29.12.2012 N 273-ФЗ "Об образовании в Российской Федерации". </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Информация, предусмотренная </w:t>
      </w:r>
      <w:hyperlink w:anchor="p3" w:history="1">
        <w:r w:rsidRPr="00E90C40">
          <w:rPr>
            <w:rStyle w:val="ad"/>
            <w:rFonts w:ascii="Times New Roman" w:hAnsi="Times New Roman" w:cs="Times New Roman"/>
            <w:color w:val="000000" w:themeColor="text1"/>
            <w:sz w:val="28"/>
            <w:szCs w:val="28"/>
            <w:u w:val="none"/>
          </w:rPr>
          <w:t>п. п. 2.1</w:t>
        </w:r>
      </w:hyperlink>
      <w:r w:rsidRPr="00E90C40">
        <w:rPr>
          <w:rFonts w:ascii="Times New Roman" w:hAnsi="Times New Roman" w:cs="Times New Roman"/>
          <w:color w:val="000000" w:themeColor="text1"/>
          <w:sz w:val="28"/>
          <w:szCs w:val="28"/>
        </w:rPr>
        <w:t xml:space="preserve"> и </w:t>
      </w:r>
      <w:hyperlink w:anchor="p4" w:history="1">
        <w:r w:rsidRPr="00E90C40">
          <w:rPr>
            <w:rStyle w:val="ad"/>
            <w:rFonts w:ascii="Times New Roman" w:hAnsi="Times New Roman" w:cs="Times New Roman"/>
            <w:color w:val="000000" w:themeColor="text1"/>
            <w:sz w:val="28"/>
            <w:szCs w:val="28"/>
            <w:u w:val="none"/>
          </w:rPr>
          <w:t>2.2</w:t>
        </w:r>
      </w:hyperlink>
      <w:r w:rsidRPr="00E90C40">
        <w:rPr>
          <w:rFonts w:ascii="Times New Roman" w:hAnsi="Times New Roman" w:cs="Times New Roman"/>
          <w:color w:val="000000" w:themeColor="text1"/>
          <w:sz w:val="28"/>
          <w:szCs w:val="28"/>
        </w:rPr>
        <w:t xml:space="preserve"> настоящего Положения, предоставляется Организацией в месте фактического осуществления образовательной деятельности (вариант, при наличии филиала: а также в месте нахождения филиала организации, осуществляющей образовательную деятельность). </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hyperlink r:id="rId11" w:history="1">
        <w:r w:rsidRPr="00E90C40">
          <w:rPr>
            <w:rStyle w:val="ad"/>
            <w:rFonts w:ascii="Times New Roman" w:hAnsi="Times New Roman" w:cs="Times New Roman"/>
            <w:color w:val="000000" w:themeColor="text1"/>
            <w:sz w:val="28"/>
            <w:szCs w:val="28"/>
            <w:u w:val="none"/>
          </w:rPr>
          <w:t>Договор</w:t>
        </w:r>
      </w:hyperlink>
      <w:r w:rsidRPr="00E90C40">
        <w:rPr>
          <w:rFonts w:ascii="Times New Roman" w:hAnsi="Times New Roman" w:cs="Times New Roman"/>
          <w:color w:val="000000" w:themeColor="text1"/>
          <w:sz w:val="28"/>
          <w:szCs w:val="28"/>
        </w:rPr>
        <w:t xml:space="preserve"> о предоставлении платных дополнительных образовательных услуг заключается в простой письменной форме и содержит следующие сведения: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а) полное наименование и фирменное наименование (при наличии) Организации;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б) место нахождения Организации;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в) наименование или фамилия, имя, отчество (при наличии) заказчика, телефон заказчика;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lastRenderedPageBreak/>
        <w:t xml:space="preserve">г) место нахождения или место жительства заказчика; </w:t>
      </w:r>
    </w:p>
    <w:p w:rsidR="00C93A89" w:rsidRPr="00E90C40" w:rsidRDefault="00C93A89" w:rsidP="00C93A89">
      <w:pPr>
        <w:jc w:val="both"/>
        <w:rPr>
          <w:rFonts w:ascii="Times New Roman" w:hAnsi="Times New Roman" w:cs="Times New Roman"/>
          <w:color w:val="000000" w:themeColor="text1"/>
          <w:sz w:val="28"/>
          <w:szCs w:val="28"/>
        </w:rPr>
      </w:pPr>
      <w:proofErr w:type="spellStart"/>
      <w:proofErr w:type="gramStart"/>
      <w:r w:rsidRPr="00E90C40">
        <w:rPr>
          <w:rFonts w:ascii="Times New Roman" w:hAnsi="Times New Roman" w:cs="Times New Roman"/>
          <w:color w:val="000000" w:themeColor="text1"/>
          <w:sz w:val="28"/>
          <w:szCs w:val="28"/>
        </w:rPr>
        <w:t>д</w:t>
      </w:r>
      <w:proofErr w:type="spellEnd"/>
      <w:r w:rsidRPr="00E90C40">
        <w:rPr>
          <w:rFonts w:ascii="Times New Roman" w:hAnsi="Times New Roman" w:cs="Times New Roman"/>
          <w:color w:val="000000" w:themeColor="text1"/>
          <w:sz w:val="28"/>
          <w:szCs w:val="28"/>
        </w:rPr>
        <w:t xml:space="preserve">) фамилия, имя, отчество (при наличии) представителя Организации и (или) заказчика, реквизиты документа, удостоверяющего полномочия представителя Организации и (или) заказчика; </w:t>
      </w:r>
      <w:proofErr w:type="gramEnd"/>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E90C40">
        <w:rPr>
          <w:rFonts w:ascii="Times New Roman" w:hAnsi="Times New Roman" w:cs="Times New Roman"/>
          <w:color w:val="000000" w:themeColor="text1"/>
          <w:sz w:val="28"/>
          <w:szCs w:val="28"/>
        </w:rPr>
        <w:t>услуг</w:t>
      </w:r>
      <w:proofErr w:type="gramEnd"/>
      <w:r w:rsidRPr="00E90C40">
        <w:rPr>
          <w:rFonts w:ascii="Times New Roman" w:hAnsi="Times New Roman" w:cs="Times New Roman"/>
          <w:color w:val="000000" w:themeColor="text1"/>
          <w:sz w:val="28"/>
          <w:szCs w:val="28"/>
        </w:rPr>
        <w:t xml:space="preserve"> в пользу обучающегося, не являющегося заказчиком по договору);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ж) права, обязанности и ответственность Организации, заказчика и обучающегося; </w:t>
      </w:r>
    </w:p>
    <w:p w:rsidR="00C93A89" w:rsidRPr="00E90C40" w:rsidRDefault="00C93A89" w:rsidP="00C93A89">
      <w:pPr>
        <w:jc w:val="both"/>
        <w:rPr>
          <w:rFonts w:ascii="Times New Roman" w:hAnsi="Times New Roman" w:cs="Times New Roman"/>
          <w:color w:val="000000" w:themeColor="text1"/>
          <w:sz w:val="28"/>
          <w:szCs w:val="28"/>
        </w:rPr>
      </w:pPr>
      <w:proofErr w:type="spellStart"/>
      <w:r w:rsidRPr="00E90C40">
        <w:rPr>
          <w:rFonts w:ascii="Times New Roman" w:hAnsi="Times New Roman" w:cs="Times New Roman"/>
          <w:color w:val="000000" w:themeColor="text1"/>
          <w:sz w:val="28"/>
          <w:szCs w:val="28"/>
        </w:rPr>
        <w:t>з</w:t>
      </w:r>
      <w:proofErr w:type="spellEnd"/>
      <w:r w:rsidRPr="00E90C40">
        <w:rPr>
          <w:rFonts w:ascii="Times New Roman" w:hAnsi="Times New Roman" w:cs="Times New Roman"/>
          <w:color w:val="000000" w:themeColor="text1"/>
          <w:sz w:val="28"/>
          <w:szCs w:val="28"/>
        </w:rPr>
        <w:t xml:space="preserve">) полная стоимость образовательных услуг, порядок их оплаты;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к) вид, уровень и (или) направленность образовательной программы (часть образовательной программы определенного уровня, вида и (или) направленности);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л) форма обучения;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м) сроки освоения образовательной программы (продолжительность обучения); </w:t>
      </w:r>
    </w:p>
    <w:p w:rsidR="00C93A89" w:rsidRPr="00E90C40" w:rsidRDefault="00C93A89" w:rsidP="00C93A89">
      <w:pPr>
        <w:jc w:val="both"/>
        <w:rPr>
          <w:rFonts w:ascii="Times New Roman" w:hAnsi="Times New Roman" w:cs="Times New Roman"/>
          <w:color w:val="000000" w:themeColor="text1"/>
          <w:sz w:val="28"/>
          <w:szCs w:val="28"/>
        </w:rPr>
      </w:pPr>
      <w:proofErr w:type="spellStart"/>
      <w:r w:rsidRPr="00E90C40">
        <w:rPr>
          <w:rFonts w:ascii="Times New Roman" w:hAnsi="Times New Roman" w:cs="Times New Roman"/>
          <w:color w:val="000000" w:themeColor="text1"/>
          <w:sz w:val="28"/>
          <w:szCs w:val="28"/>
        </w:rPr>
        <w:t>н</w:t>
      </w:r>
      <w:proofErr w:type="spellEnd"/>
      <w:r w:rsidRPr="00E90C40">
        <w:rPr>
          <w:rFonts w:ascii="Times New Roman" w:hAnsi="Times New Roman" w:cs="Times New Roman"/>
          <w:color w:val="000000" w:themeColor="text1"/>
          <w:sz w:val="28"/>
          <w:szCs w:val="28"/>
        </w:rPr>
        <w:t xml:space="preserve">) вид документа (при наличии), выдаваемого </w:t>
      </w:r>
      <w:proofErr w:type="gramStart"/>
      <w:r w:rsidRPr="00E90C40">
        <w:rPr>
          <w:rFonts w:ascii="Times New Roman" w:hAnsi="Times New Roman" w:cs="Times New Roman"/>
          <w:color w:val="000000" w:themeColor="text1"/>
          <w:sz w:val="28"/>
          <w:szCs w:val="28"/>
        </w:rPr>
        <w:t>обучающемуся</w:t>
      </w:r>
      <w:proofErr w:type="gramEnd"/>
      <w:r w:rsidRPr="00E90C40">
        <w:rPr>
          <w:rFonts w:ascii="Times New Roman" w:hAnsi="Times New Roman" w:cs="Times New Roman"/>
          <w:color w:val="000000" w:themeColor="text1"/>
          <w:sz w:val="28"/>
          <w:szCs w:val="28"/>
        </w:rPr>
        <w:t xml:space="preserve"> после успешного освоения им соответствующей образовательной программы (части образовательной программы);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о) порядок изменения и расторжения </w:t>
      </w:r>
      <w:hyperlink r:id="rId12" w:history="1">
        <w:r w:rsidRPr="00E90C40">
          <w:rPr>
            <w:rStyle w:val="ad"/>
            <w:rFonts w:ascii="Times New Roman" w:hAnsi="Times New Roman" w:cs="Times New Roman"/>
            <w:color w:val="000000" w:themeColor="text1"/>
            <w:sz w:val="28"/>
            <w:szCs w:val="28"/>
            <w:u w:val="none"/>
          </w:rPr>
          <w:t>договора</w:t>
        </w:r>
      </w:hyperlink>
      <w:r w:rsidRPr="00E90C40">
        <w:rPr>
          <w:rFonts w:ascii="Times New Roman" w:hAnsi="Times New Roman" w:cs="Times New Roman"/>
          <w:color w:val="000000" w:themeColor="text1"/>
          <w:sz w:val="28"/>
          <w:szCs w:val="28"/>
        </w:rPr>
        <w:t xml:space="preserve">; </w:t>
      </w:r>
    </w:p>
    <w:p w:rsidR="00C93A89" w:rsidRPr="00E90C40" w:rsidRDefault="00C93A89" w:rsidP="00C93A89">
      <w:pPr>
        <w:jc w:val="both"/>
        <w:rPr>
          <w:rFonts w:ascii="Times New Roman" w:hAnsi="Times New Roman" w:cs="Times New Roman"/>
          <w:color w:val="000000" w:themeColor="text1"/>
          <w:sz w:val="28"/>
          <w:szCs w:val="28"/>
        </w:rPr>
      </w:pPr>
      <w:proofErr w:type="spellStart"/>
      <w:r w:rsidRPr="00E90C40">
        <w:rPr>
          <w:rFonts w:ascii="Times New Roman" w:hAnsi="Times New Roman" w:cs="Times New Roman"/>
          <w:color w:val="000000" w:themeColor="text1"/>
          <w:sz w:val="28"/>
          <w:szCs w:val="28"/>
        </w:rPr>
        <w:t>п</w:t>
      </w:r>
      <w:proofErr w:type="spellEnd"/>
      <w:r w:rsidRPr="00E90C40">
        <w:rPr>
          <w:rFonts w:ascii="Times New Roman" w:hAnsi="Times New Roman" w:cs="Times New Roman"/>
          <w:color w:val="000000" w:themeColor="text1"/>
          <w:sz w:val="28"/>
          <w:szCs w:val="28"/>
        </w:rPr>
        <w:t xml:space="preserve">) другие необходимые сведения, связанные со спецификой оказываемых платных образовательных услуг. </w:t>
      </w:r>
    </w:p>
    <w:p w:rsidR="00C93A89" w:rsidRPr="00E90C40" w:rsidRDefault="00E923B9" w:rsidP="00C93A89">
      <w:pPr>
        <w:ind w:firstLine="708"/>
        <w:jc w:val="both"/>
        <w:rPr>
          <w:rFonts w:ascii="Times New Roman" w:hAnsi="Times New Roman" w:cs="Times New Roman"/>
          <w:color w:val="000000" w:themeColor="text1"/>
          <w:sz w:val="28"/>
          <w:szCs w:val="28"/>
        </w:rPr>
      </w:pPr>
      <w:hyperlink r:id="rId13" w:history="1">
        <w:proofErr w:type="gramStart"/>
        <w:r w:rsidR="00C93A89" w:rsidRPr="00E90C40">
          <w:rPr>
            <w:rStyle w:val="ad"/>
            <w:rFonts w:ascii="Times New Roman" w:hAnsi="Times New Roman" w:cs="Times New Roman"/>
            <w:color w:val="000000" w:themeColor="text1"/>
            <w:sz w:val="28"/>
            <w:szCs w:val="28"/>
            <w:u w:val="none"/>
          </w:rPr>
          <w:t>Договор</w:t>
        </w:r>
      </w:hyperlink>
      <w:r w:rsidR="00C93A89" w:rsidRPr="00E90C40">
        <w:rPr>
          <w:rFonts w:ascii="Times New Roman" w:hAnsi="Times New Roman" w:cs="Times New Roman"/>
          <w:color w:val="000000" w:themeColor="text1"/>
          <w:sz w:val="28"/>
          <w:szCs w:val="28"/>
        </w:rPr>
        <w:t xml:space="preserve"> о предоставлении платных дополнительных образовательных услуг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w:t>
      </w:r>
      <w:proofErr w:type="gramEnd"/>
      <w:r w:rsidR="00C93A89" w:rsidRPr="00E90C40">
        <w:rPr>
          <w:rFonts w:ascii="Times New Roman" w:hAnsi="Times New Roman" w:cs="Times New Roman"/>
          <w:color w:val="000000" w:themeColor="text1"/>
          <w:sz w:val="28"/>
          <w:szCs w:val="28"/>
        </w:rPr>
        <w:t xml:space="preserve">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lastRenderedPageBreak/>
        <w:t xml:space="preserve">Сведения, указанные в </w:t>
      </w:r>
      <w:hyperlink r:id="rId14" w:history="1">
        <w:r w:rsidRPr="00E90C40">
          <w:rPr>
            <w:rStyle w:val="ad"/>
            <w:rFonts w:ascii="Times New Roman" w:hAnsi="Times New Roman" w:cs="Times New Roman"/>
            <w:color w:val="000000" w:themeColor="text1"/>
            <w:sz w:val="28"/>
            <w:szCs w:val="28"/>
            <w:u w:val="none"/>
          </w:rPr>
          <w:t>договоре</w:t>
        </w:r>
      </w:hyperlink>
      <w:r w:rsidRPr="00E90C40">
        <w:rPr>
          <w:rFonts w:ascii="Times New Roman" w:hAnsi="Times New Roman" w:cs="Times New Roman"/>
          <w:color w:val="000000" w:themeColor="text1"/>
          <w:sz w:val="28"/>
          <w:szCs w:val="28"/>
        </w:rPr>
        <w:t xml:space="preserve"> о предоставлении платных дополнительных образовательных услуг, должны соответствовать информации, размещенной на официальном сайте Организации в «Интернет» на дату заключения </w:t>
      </w:r>
      <w:hyperlink r:id="rId15" w:history="1">
        <w:r w:rsidRPr="00E90C40">
          <w:rPr>
            <w:rStyle w:val="ad"/>
            <w:rFonts w:ascii="Times New Roman" w:hAnsi="Times New Roman" w:cs="Times New Roman"/>
            <w:color w:val="000000" w:themeColor="text1"/>
            <w:sz w:val="28"/>
            <w:szCs w:val="28"/>
            <w:u w:val="none"/>
          </w:rPr>
          <w:t>договора</w:t>
        </w:r>
      </w:hyperlink>
      <w:r w:rsidRPr="00E90C40">
        <w:rPr>
          <w:rFonts w:ascii="Times New Roman" w:hAnsi="Times New Roman" w:cs="Times New Roman"/>
          <w:color w:val="000000" w:themeColor="text1"/>
          <w:sz w:val="28"/>
          <w:szCs w:val="28"/>
        </w:rPr>
        <w:t xml:space="preserve">. </w:t>
      </w:r>
    </w:p>
    <w:p w:rsidR="00C93A89" w:rsidRPr="00E90C40" w:rsidRDefault="00C93A89" w:rsidP="00C93A89">
      <w:pPr>
        <w:jc w:val="cente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3. Ответственность Организации и заказчика</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За неисполнение либо ненадлежащее исполнение обязательств по </w:t>
      </w:r>
      <w:hyperlink r:id="rId16" w:history="1">
        <w:r w:rsidRPr="00E90C40">
          <w:rPr>
            <w:rStyle w:val="ad"/>
            <w:rFonts w:ascii="Times New Roman" w:hAnsi="Times New Roman" w:cs="Times New Roman"/>
            <w:color w:val="000000" w:themeColor="text1"/>
            <w:sz w:val="28"/>
            <w:szCs w:val="28"/>
            <w:u w:val="none"/>
          </w:rPr>
          <w:t>договору</w:t>
        </w:r>
      </w:hyperlink>
      <w:r w:rsidRPr="00E90C40">
        <w:rPr>
          <w:rFonts w:ascii="Times New Roman" w:hAnsi="Times New Roman" w:cs="Times New Roman"/>
          <w:color w:val="000000" w:themeColor="text1"/>
          <w:sz w:val="28"/>
          <w:szCs w:val="28"/>
        </w:rPr>
        <w:t xml:space="preserve"> о предоставлении платных дополнительных образовательных услуг Организация и заказчик несут ответственность, предусмотренную </w:t>
      </w:r>
      <w:hyperlink r:id="rId17" w:history="1">
        <w:r w:rsidRPr="00E90C40">
          <w:rPr>
            <w:rStyle w:val="ad"/>
            <w:rFonts w:ascii="Times New Roman" w:hAnsi="Times New Roman" w:cs="Times New Roman"/>
            <w:color w:val="000000" w:themeColor="text1"/>
            <w:sz w:val="28"/>
            <w:szCs w:val="28"/>
            <w:u w:val="none"/>
          </w:rPr>
          <w:t>договором</w:t>
        </w:r>
      </w:hyperlink>
      <w:r w:rsidRPr="00E90C40">
        <w:rPr>
          <w:rFonts w:ascii="Times New Roman" w:hAnsi="Times New Roman" w:cs="Times New Roman"/>
          <w:color w:val="000000" w:themeColor="text1"/>
          <w:sz w:val="28"/>
          <w:szCs w:val="28"/>
        </w:rPr>
        <w:t xml:space="preserve"> оказания платных дополнительных образовательных услуг и законодательством Российской Федерации. </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При обнаружении недостатка платных дополнительных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а) безвозмездного оказания образовательных услуг;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б) соразмерного уменьшения стоимости оказанных платных образовательных услуг;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в) возмещения понесенных им расходов по устранению недостатков оказанных платных образовательных услуг своими силами или третьими лицами. </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Заказчик вправе отказаться от исполнения </w:t>
      </w:r>
      <w:hyperlink r:id="rId18" w:history="1">
        <w:r w:rsidRPr="00E90C40">
          <w:rPr>
            <w:rStyle w:val="ad"/>
            <w:rFonts w:ascii="Times New Roman" w:hAnsi="Times New Roman" w:cs="Times New Roman"/>
            <w:color w:val="000000" w:themeColor="text1"/>
            <w:sz w:val="28"/>
            <w:szCs w:val="28"/>
            <w:u w:val="none"/>
          </w:rPr>
          <w:t>договора</w:t>
        </w:r>
      </w:hyperlink>
      <w:r w:rsidRPr="00E90C40">
        <w:rPr>
          <w:rFonts w:ascii="Times New Roman" w:hAnsi="Times New Roman" w:cs="Times New Roman"/>
          <w:color w:val="000000" w:themeColor="text1"/>
          <w:sz w:val="28"/>
          <w:szCs w:val="28"/>
        </w:rPr>
        <w:t xml:space="preserve"> оказания платных дополнительных образовательных услуг и потребовать полного возмещения убытков, если в установленный </w:t>
      </w:r>
      <w:hyperlink r:id="rId19" w:history="1">
        <w:r w:rsidRPr="00E90C40">
          <w:rPr>
            <w:rStyle w:val="ad"/>
            <w:rFonts w:ascii="Times New Roman" w:hAnsi="Times New Roman" w:cs="Times New Roman"/>
            <w:color w:val="000000" w:themeColor="text1"/>
            <w:sz w:val="28"/>
            <w:szCs w:val="28"/>
            <w:u w:val="none"/>
          </w:rPr>
          <w:t>договором</w:t>
        </w:r>
      </w:hyperlink>
      <w:r w:rsidRPr="00E90C40">
        <w:rPr>
          <w:rFonts w:ascii="Times New Roman" w:hAnsi="Times New Roman" w:cs="Times New Roman"/>
          <w:color w:val="000000" w:themeColor="text1"/>
          <w:sz w:val="28"/>
          <w:szCs w:val="28"/>
        </w:rPr>
        <w:t xml:space="preserve"> срок недостатки платных дополнительных образовательных услуг не устранены Организацией.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 </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Если Организация нарушила сроки оказания платных дополнительных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а) назначить исполнителю новый срок, в течение которого Организация должна приступить к оказанию платных образовательных услуг и (или) закончить оказание платных образовательных услуг;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lastRenderedPageBreak/>
        <w:t xml:space="preserve">б) поручить оказать платные образовательные услуги третьим лицам за разумную цену и потребовать от Организации возмещения понесенных расходов;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в) потребовать уменьшения стоимости платных образовательных услуг;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г) расторгнуть </w:t>
      </w:r>
      <w:hyperlink r:id="rId20" w:history="1">
        <w:r w:rsidRPr="00E90C40">
          <w:rPr>
            <w:rStyle w:val="ad"/>
            <w:rFonts w:ascii="Times New Roman" w:hAnsi="Times New Roman" w:cs="Times New Roman"/>
            <w:color w:val="000000" w:themeColor="text1"/>
            <w:sz w:val="28"/>
            <w:szCs w:val="28"/>
            <w:u w:val="none"/>
          </w:rPr>
          <w:t>договор</w:t>
        </w:r>
      </w:hyperlink>
      <w:r w:rsidRPr="00E90C40">
        <w:rPr>
          <w:rFonts w:ascii="Times New Roman" w:hAnsi="Times New Roman" w:cs="Times New Roman"/>
          <w:color w:val="000000" w:themeColor="text1"/>
          <w:sz w:val="28"/>
          <w:szCs w:val="28"/>
        </w:rPr>
        <w:t xml:space="preserve">. </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дополнительных образовательных услуг, а также в связи с недостатками платных дополнительных образовательных услуг. </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По инициативе Организации </w:t>
      </w:r>
      <w:hyperlink r:id="rId21" w:history="1">
        <w:r w:rsidRPr="00E90C40">
          <w:rPr>
            <w:rStyle w:val="ad"/>
            <w:rFonts w:ascii="Times New Roman" w:hAnsi="Times New Roman" w:cs="Times New Roman"/>
            <w:color w:val="000000" w:themeColor="text1"/>
            <w:sz w:val="28"/>
            <w:szCs w:val="28"/>
            <w:u w:val="none"/>
          </w:rPr>
          <w:t>договор</w:t>
        </w:r>
      </w:hyperlink>
      <w:r w:rsidRPr="00E90C40">
        <w:rPr>
          <w:rFonts w:ascii="Times New Roman" w:hAnsi="Times New Roman" w:cs="Times New Roman"/>
          <w:color w:val="000000" w:themeColor="text1"/>
          <w:sz w:val="28"/>
          <w:szCs w:val="28"/>
        </w:rPr>
        <w:t xml:space="preserve"> оказания платных дополнительных образовательных </w:t>
      </w:r>
      <w:proofErr w:type="gramStart"/>
      <w:r w:rsidRPr="00E90C40">
        <w:rPr>
          <w:rFonts w:ascii="Times New Roman" w:hAnsi="Times New Roman" w:cs="Times New Roman"/>
          <w:color w:val="000000" w:themeColor="text1"/>
          <w:sz w:val="28"/>
          <w:szCs w:val="28"/>
        </w:rPr>
        <w:t>услуг</w:t>
      </w:r>
      <w:proofErr w:type="gramEnd"/>
      <w:r w:rsidRPr="00E90C40">
        <w:rPr>
          <w:rFonts w:ascii="Times New Roman" w:hAnsi="Times New Roman" w:cs="Times New Roman"/>
          <w:color w:val="000000" w:themeColor="text1"/>
          <w:sz w:val="28"/>
          <w:szCs w:val="28"/>
        </w:rPr>
        <w:t xml:space="preserve"> может быть расторгнут в одностороннем порядке в следующем случае: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а) применение к </w:t>
      </w:r>
      <w:proofErr w:type="gramStart"/>
      <w:r w:rsidRPr="00E90C40">
        <w:rPr>
          <w:rFonts w:ascii="Times New Roman" w:hAnsi="Times New Roman" w:cs="Times New Roman"/>
          <w:color w:val="000000" w:themeColor="text1"/>
          <w:sz w:val="28"/>
          <w:szCs w:val="28"/>
        </w:rPr>
        <w:t>обучающемуся</w:t>
      </w:r>
      <w:proofErr w:type="gramEnd"/>
      <w:r w:rsidRPr="00E90C40">
        <w:rPr>
          <w:rFonts w:ascii="Times New Roman" w:hAnsi="Times New Roman" w:cs="Times New Roman"/>
          <w:color w:val="000000" w:themeColor="text1"/>
          <w:sz w:val="28"/>
          <w:szCs w:val="28"/>
        </w:rPr>
        <w:t xml:space="preserve">, достигшему возраста 15 лет, отчисления как меры дисциплинарного взыскания;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б) невыполнение </w:t>
      </w:r>
      <w:proofErr w:type="gramStart"/>
      <w:r w:rsidRPr="00E90C40">
        <w:rPr>
          <w:rFonts w:ascii="Times New Roman" w:hAnsi="Times New Roman" w:cs="Times New Roman"/>
          <w:color w:val="000000" w:themeColor="text1"/>
          <w:sz w:val="28"/>
          <w:szCs w:val="28"/>
        </w:rPr>
        <w:t>обучающимся</w:t>
      </w:r>
      <w:proofErr w:type="gramEnd"/>
      <w:r w:rsidRPr="00E90C40">
        <w:rPr>
          <w:rFonts w:ascii="Times New Roman" w:hAnsi="Times New Roman" w:cs="Times New Roman"/>
          <w:color w:val="000000" w:themeColor="text1"/>
          <w:sz w:val="28"/>
          <w:szCs w:val="28"/>
        </w:rPr>
        <w:t xml:space="preserve"> обязанностей по добросовестному освоению такой образовательной программы (части образовательной программы) и выполнению учебного плана;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г) просрочка оплаты стоимости платных дополнительных образовательных услуг; </w:t>
      </w:r>
    </w:p>
    <w:p w:rsidR="00C93A89" w:rsidRPr="00E90C40" w:rsidRDefault="00C93A89" w:rsidP="00C93A89">
      <w:pPr>
        <w:jc w:val="both"/>
        <w:rPr>
          <w:rFonts w:ascii="Times New Roman" w:hAnsi="Times New Roman" w:cs="Times New Roman"/>
          <w:color w:val="000000" w:themeColor="text1"/>
          <w:sz w:val="28"/>
          <w:szCs w:val="28"/>
        </w:rPr>
      </w:pPr>
      <w:proofErr w:type="spellStart"/>
      <w:r w:rsidRPr="00E90C40">
        <w:rPr>
          <w:rFonts w:ascii="Times New Roman" w:hAnsi="Times New Roman" w:cs="Times New Roman"/>
          <w:color w:val="000000" w:themeColor="text1"/>
          <w:sz w:val="28"/>
          <w:szCs w:val="28"/>
        </w:rPr>
        <w:t>д</w:t>
      </w:r>
      <w:proofErr w:type="spellEnd"/>
      <w:r w:rsidRPr="00E90C40">
        <w:rPr>
          <w:rFonts w:ascii="Times New Roman" w:hAnsi="Times New Roman" w:cs="Times New Roman"/>
          <w:color w:val="000000" w:themeColor="text1"/>
          <w:sz w:val="28"/>
          <w:szCs w:val="28"/>
        </w:rPr>
        <w:t xml:space="preserve">) невозможность надлежащего исполнения обязательств по оказанию платных дополнительных образовательных услуг вследствие действий (бездействия) обучающегося. </w:t>
      </w:r>
    </w:p>
    <w:p w:rsidR="00A8284E" w:rsidRPr="00E90C40" w:rsidRDefault="00A8284E" w:rsidP="00A8284E">
      <w:pPr>
        <w:ind w:firstLine="708"/>
        <w:jc w:val="both"/>
        <w:rPr>
          <w:rFonts w:ascii="Times New Roman" w:hAnsi="Times New Roman" w:cs="Times New Roman"/>
          <w:color w:val="000000" w:themeColor="text1"/>
          <w:sz w:val="28"/>
          <w:szCs w:val="28"/>
        </w:rPr>
      </w:pPr>
      <w:proofErr w:type="gramStart"/>
      <w:r w:rsidRPr="00E90C40">
        <w:rPr>
          <w:rFonts w:ascii="Times New Roman" w:hAnsi="Times New Roman" w:cs="Times New Roman"/>
          <w:color w:val="000000" w:themeColor="text1"/>
          <w:sz w:val="28"/>
          <w:szCs w:val="28"/>
        </w:rPr>
        <w:t xml:space="preserve">Ответственные за организацию платной услуги проводят подготовительную работу, включающую в себя изучение спроса граждан на предоставляемую услугу, рекламную деятельность. </w:t>
      </w:r>
      <w:proofErr w:type="gramEnd"/>
    </w:p>
    <w:p w:rsidR="00A8284E" w:rsidRPr="00E90C40" w:rsidRDefault="00A8284E" w:rsidP="00A8284E">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В рекламную деятельность обязательно включается доведение до заказчика (в том числе путем размещения на информационных стендах в школе) достоверной информации об исполнителе и оказываемых платных услугах, обеспечивающей возможность их правильного выбора. </w:t>
      </w:r>
    </w:p>
    <w:p w:rsidR="00A8284E" w:rsidRPr="00E90C40" w:rsidRDefault="00A8284E" w:rsidP="00A8284E">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Директор школы на основании предложений ответственных лиц издает приказ об организации конкретной платной услуги в школе. Приказом утверждается: </w:t>
      </w:r>
    </w:p>
    <w:p w:rsidR="00A8284E" w:rsidRPr="00E90C40" w:rsidRDefault="00A8284E" w:rsidP="00A8284E">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lastRenderedPageBreak/>
        <w:t xml:space="preserve">- порядок предоставления платной услуги (график, режим работы); </w:t>
      </w:r>
    </w:p>
    <w:p w:rsidR="00A8284E" w:rsidRPr="00E90C40" w:rsidRDefault="00A8284E" w:rsidP="00A8284E">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учебная программа, включающая учебный план; </w:t>
      </w:r>
    </w:p>
    <w:p w:rsidR="00A8284E" w:rsidRPr="00E90C40" w:rsidRDefault="00A8284E" w:rsidP="00A8284E">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кадровый состав (руководитель, преподаватель, группа преподавателей, штатное расписание) и его функциональные обязанности; </w:t>
      </w:r>
    </w:p>
    <w:p w:rsidR="00A8284E" w:rsidRPr="00E90C40" w:rsidRDefault="00A8284E" w:rsidP="00A8284E">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расчет на одного потребителя для определения цены услуг; </w:t>
      </w:r>
    </w:p>
    <w:p w:rsidR="00A8284E" w:rsidRPr="00E90C40" w:rsidRDefault="00A8284E" w:rsidP="00A8284E">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состав заказчиков услуг; </w:t>
      </w:r>
    </w:p>
    <w:p w:rsidR="00A8284E" w:rsidRPr="00E90C40" w:rsidRDefault="00A8284E" w:rsidP="00A8284E">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ответственность лиц за организацию платной услуги;</w:t>
      </w:r>
    </w:p>
    <w:p w:rsidR="00A8284E" w:rsidRPr="00E90C40" w:rsidRDefault="00A8284E" w:rsidP="00A8284E">
      <w:pPr>
        <w:ind w:firstLine="708"/>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В рабочем порядке директор образовательной организации может рассматривать и утверждать: </w:t>
      </w:r>
    </w:p>
    <w:p w:rsidR="00A8284E" w:rsidRPr="00E90C40" w:rsidRDefault="00A8284E" w:rsidP="00A8284E">
      <w:pPr>
        <w:ind w:firstLine="708"/>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список лиц, получающих платную услугу (список может дополняться, уточняться в течение учебного периода); </w:t>
      </w:r>
    </w:p>
    <w:p w:rsidR="00A8284E" w:rsidRPr="00E90C40" w:rsidRDefault="00A8284E" w:rsidP="00A8284E">
      <w:pPr>
        <w:ind w:firstLine="708"/>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расписание занятий; </w:t>
      </w:r>
    </w:p>
    <w:p w:rsidR="00A8284E" w:rsidRPr="00E90C40" w:rsidRDefault="00A8284E" w:rsidP="00A8284E">
      <w:pPr>
        <w:ind w:firstLine="708"/>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при необходимости другие документы (должностные инструкции, расчеты стоимости платной услуги, формы договоров и соглашений, дополнения и изменения к ним, рекламные материалы и т.д.).</w:t>
      </w:r>
    </w:p>
    <w:p w:rsidR="002227A5" w:rsidRPr="00E90C40" w:rsidRDefault="002227A5" w:rsidP="002227A5">
      <w:pPr>
        <w:jc w:val="center"/>
        <w:rPr>
          <w:rFonts w:ascii="Times New Roman" w:hAnsi="Times New Roman" w:cs="Times New Roman"/>
          <w:b/>
          <w:bCs/>
          <w:color w:val="000000" w:themeColor="text1"/>
          <w:sz w:val="28"/>
          <w:szCs w:val="28"/>
        </w:rPr>
      </w:pPr>
    </w:p>
    <w:p w:rsidR="00C93A89" w:rsidRPr="00E90C40" w:rsidRDefault="00C93A89" w:rsidP="002227A5">
      <w:pPr>
        <w:jc w:val="cente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4. Персональные данные</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Организация гарантирует безопасность и конфиденциальность получаемых от заказчиков и используемых при оказании платных услуг персональных данных, в том числе в случае предоставления образовательных займов на банковские карты или с применением электронных технологий. </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При обращении в Организацию заказчики представляют достоверные сведения. Организация вправе проверять достоверность представленных сведений. </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Организация не имеет права получать и обрабатывать персональные данные заказчика о его расовой, национальной принадлежности, политических взглядах, религиозных и философских убеждениях, состоянии здоровья, интимной жизни. </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Обработка персональных данных возможна только с письменного согласия заказчиков. </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Согласие заказчика не требуется в следующих случаях: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персональные данные являются общедоступными;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lastRenderedPageBreak/>
        <w:t xml:space="preserve">- 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определенного полномочия Организации;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обработка персональных данных осуществляется по требованию полномочных государственных органов - в случаях, предусмотренных федеральным законом;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обработка персональных данных необходима для защиты жизни, здоровья или иных жизненно важных интересов заказчика, если получение его согласия невозможно. </w:t>
      </w:r>
    </w:p>
    <w:p w:rsidR="00C93A89" w:rsidRPr="00E90C40" w:rsidRDefault="00C93A89" w:rsidP="00C93A89">
      <w:pPr>
        <w:jc w:val="cente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 xml:space="preserve">5. Ограничения при оказании </w:t>
      </w:r>
      <w:proofErr w:type="gramStart"/>
      <w:r w:rsidRPr="00E90C40">
        <w:rPr>
          <w:rFonts w:ascii="Times New Roman" w:hAnsi="Times New Roman" w:cs="Times New Roman"/>
          <w:b/>
          <w:bCs/>
          <w:color w:val="000000" w:themeColor="text1"/>
          <w:sz w:val="28"/>
          <w:szCs w:val="28"/>
        </w:rPr>
        <w:t>платных</w:t>
      </w:r>
      <w:proofErr w:type="gramEnd"/>
      <w:r w:rsidRPr="00E90C40">
        <w:rPr>
          <w:rFonts w:ascii="Times New Roman" w:hAnsi="Times New Roman" w:cs="Times New Roman"/>
          <w:b/>
          <w:bCs/>
          <w:color w:val="000000" w:themeColor="text1"/>
          <w:sz w:val="28"/>
          <w:szCs w:val="28"/>
        </w:rPr>
        <w:t xml:space="preserve"> дополнительных</w:t>
      </w:r>
    </w:p>
    <w:p w:rsidR="00C93A89" w:rsidRPr="00E90C40" w:rsidRDefault="00C93A89" w:rsidP="00C93A89">
      <w:pPr>
        <w:jc w:val="cente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образовательных услуг</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Не допускается при оказании платных дополнительных образовательных услуг: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навязывать оказание дополнительных услуг потребителю;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заменять одни формы обучения другими (очные </w:t>
      </w:r>
      <w:proofErr w:type="gramStart"/>
      <w:r w:rsidRPr="00E90C40">
        <w:rPr>
          <w:rFonts w:ascii="Times New Roman" w:hAnsi="Times New Roman" w:cs="Times New Roman"/>
          <w:color w:val="000000" w:themeColor="text1"/>
          <w:sz w:val="28"/>
          <w:szCs w:val="28"/>
        </w:rPr>
        <w:t>на</w:t>
      </w:r>
      <w:proofErr w:type="gramEnd"/>
      <w:r w:rsidRPr="00E90C40">
        <w:rPr>
          <w:rFonts w:ascii="Times New Roman" w:hAnsi="Times New Roman" w:cs="Times New Roman"/>
          <w:color w:val="000000" w:themeColor="text1"/>
          <w:sz w:val="28"/>
          <w:szCs w:val="28"/>
        </w:rPr>
        <w:t xml:space="preserve"> заочные, аудиторные на дистанционные и т.д.);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предоставлять потребителям недостоверную информацию о перечнях (видах) образовательных услуг, о порядке, размере их оплаты, о предоставляемых гарантиях и льготах;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не размещать на информационных стендах или на сайте Организации необходимой информации об оказываемых основных и платных дополнительных образовательных услугах;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отсутствие в уставе Организации регламента предоставления платных дополнительных образовательных услуг;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оказывать платные дополнительные образовательные услуги без утвержденного учебного плана, годового календарного учебного графика и расписания занятий;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отсутствие утвержденных рабочих программ учебных курсов и дисциплин;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lastRenderedPageBreak/>
        <w:t xml:space="preserve">- проведение дополнительных учебных занятий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отсутствие калькуляции (стоимости) реализуемых платных дополнительных образовательных услуг. </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p>
    <w:p w:rsidR="002227A5" w:rsidRPr="00E90C40" w:rsidRDefault="002227A5" w:rsidP="002227A5">
      <w:pPr>
        <w:jc w:val="cente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6. Порядок расходования внебюджетных средств</w:t>
      </w:r>
    </w:p>
    <w:p w:rsidR="002227A5" w:rsidRPr="00E90C40" w:rsidRDefault="002227A5" w:rsidP="002227A5">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Внебюджетные средства расходуются на уставные цели в соответствии с планом финансово хозяйственной деятельности.</w:t>
      </w:r>
    </w:p>
    <w:p w:rsidR="00F61F02" w:rsidRPr="00E90C40" w:rsidRDefault="00F61F02" w:rsidP="002227A5">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Направления использования внебюджетных средств:</w:t>
      </w:r>
    </w:p>
    <w:p w:rsidR="002227A5" w:rsidRPr="00E90C40" w:rsidRDefault="00F61F02" w:rsidP="00F61F02">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r w:rsidR="002227A5" w:rsidRPr="00E90C40">
        <w:rPr>
          <w:rFonts w:ascii="Times New Roman" w:hAnsi="Times New Roman" w:cs="Times New Roman"/>
          <w:color w:val="000000" w:themeColor="text1"/>
          <w:sz w:val="28"/>
          <w:szCs w:val="28"/>
        </w:rPr>
        <w:t xml:space="preserve">оплата труда работников учреждения и привлечённых специалистов, занятых на организации и предоставлении платных образовательных услуг;  </w:t>
      </w:r>
    </w:p>
    <w:p w:rsidR="002227A5" w:rsidRPr="00E90C40" w:rsidRDefault="00F61F02" w:rsidP="00F61F02">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r w:rsidR="002227A5" w:rsidRPr="00E90C40">
        <w:rPr>
          <w:rFonts w:ascii="Times New Roman" w:hAnsi="Times New Roman" w:cs="Times New Roman"/>
          <w:color w:val="000000" w:themeColor="text1"/>
          <w:sz w:val="28"/>
          <w:szCs w:val="28"/>
        </w:rPr>
        <w:t xml:space="preserve">приобретение игрушек, оборудования, мебели;  </w:t>
      </w:r>
    </w:p>
    <w:p w:rsidR="002227A5" w:rsidRPr="00E90C40" w:rsidRDefault="00F61F02" w:rsidP="00F61F02">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r w:rsidR="002227A5" w:rsidRPr="00E90C40">
        <w:rPr>
          <w:rFonts w:ascii="Times New Roman" w:hAnsi="Times New Roman" w:cs="Times New Roman"/>
          <w:color w:val="000000" w:themeColor="text1"/>
          <w:sz w:val="28"/>
          <w:szCs w:val="28"/>
        </w:rPr>
        <w:t xml:space="preserve">приобретение наглядных и учебных пособий, книг;  </w:t>
      </w:r>
    </w:p>
    <w:p w:rsidR="002227A5" w:rsidRPr="00E90C40" w:rsidRDefault="00F61F02" w:rsidP="00F61F02">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r w:rsidR="002227A5" w:rsidRPr="00E90C40">
        <w:rPr>
          <w:rFonts w:ascii="Times New Roman" w:hAnsi="Times New Roman" w:cs="Times New Roman"/>
          <w:color w:val="000000" w:themeColor="text1"/>
          <w:sz w:val="28"/>
          <w:szCs w:val="28"/>
        </w:rPr>
        <w:t xml:space="preserve">приобретение канцелярских и хозяйственных товаров;  </w:t>
      </w:r>
    </w:p>
    <w:p w:rsidR="002227A5" w:rsidRPr="00E90C40" w:rsidRDefault="00F61F02" w:rsidP="00F61F02">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r w:rsidR="002227A5" w:rsidRPr="00E90C40">
        <w:rPr>
          <w:rFonts w:ascii="Times New Roman" w:hAnsi="Times New Roman" w:cs="Times New Roman"/>
          <w:color w:val="000000" w:themeColor="text1"/>
          <w:sz w:val="28"/>
          <w:szCs w:val="28"/>
        </w:rPr>
        <w:t xml:space="preserve">оформление подписных изданий;  </w:t>
      </w:r>
    </w:p>
    <w:p w:rsidR="002227A5" w:rsidRPr="00E90C40" w:rsidRDefault="00F61F02" w:rsidP="00F61F02">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r w:rsidR="002227A5" w:rsidRPr="00E90C40">
        <w:rPr>
          <w:rFonts w:ascii="Times New Roman" w:hAnsi="Times New Roman" w:cs="Times New Roman"/>
          <w:color w:val="000000" w:themeColor="text1"/>
          <w:sz w:val="28"/>
          <w:szCs w:val="28"/>
        </w:rPr>
        <w:t xml:space="preserve">обеспечение охраны безопасности жизнедеятельности учреждения;  </w:t>
      </w:r>
    </w:p>
    <w:p w:rsidR="002227A5" w:rsidRPr="00E90C40" w:rsidRDefault="00F61F02" w:rsidP="00F61F02">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r w:rsidR="002227A5" w:rsidRPr="00E90C40">
        <w:rPr>
          <w:rFonts w:ascii="Times New Roman" w:hAnsi="Times New Roman" w:cs="Times New Roman"/>
          <w:color w:val="000000" w:themeColor="text1"/>
          <w:sz w:val="28"/>
          <w:szCs w:val="28"/>
        </w:rPr>
        <w:t xml:space="preserve">обслуживание оргтехники;  </w:t>
      </w:r>
    </w:p>
    <w:p w:rsidR="002227A5" w:rsidRPr="00E90C40" w:rsidRDefault="00F61F02" w:rsidP="00F61F02">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r w:rsidR="002227A5" w:rsidRPr="00E90C40">
        <w:rPr>
          <w:rFonts w:ascii="Times New Roman" w:hAnsi="Times New Roman" w:cs="Times New Roman"/>
          <w:color w:val="000000" w:themeColor="text1"/>
          <w:sz w:val="28"/>
          <w:szCs w:val="28"/>
        </w:rPr>
        <w:t xml:space="preserve">оплата услуг и работ;  </w:t>
      </w:r>
    </w:p>
    <w:p w:rsidR="002227A5" w:rsidRPr="00E90C40" w:rsidRDefault="00F61F02" w:rsidP="00F61F02">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r w:rsidR="002227A5" w:rsidRPr="00E90C40">
        <w:rPr>
          <w:rFonts w:ascii="Times New Roman" w:hAnsi="Times New Roman" w:cs="Times New Roman"/>
          <w:color w:val="000000" w:themeColor="text1"/>
          <w:sz w:val="28"/>
          <w:szCs w:val="28"/>
        </w:rPr>
        <w:t xml:space="preserve">текущий ремонт оборудования, помещений, территорий учреждения, в том числе приобретение материалов для ремонта;  </w:t>
      </w:r>
    </w:p>
    <w:p w:rsidR="002227A5" w:rsidRPr="00E90C40" w:rsidRDefault="00F61F02" w:rsidP="00F61F02">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r w:rsidR="002227A5" w:rsidRPr="00E90C40">
        <w:rPr>
          <w:rFonts w:ascii="Times New Roman" w:hAnsi="Times New Roman" w:cs="Times New Roman"/>
          <w:color w:val="000000" w:themeColor="text1"/>
          <w:sz w:val="28"/>
          <w:szCs w:val="28"/>
        </w:rPr>
        <w:t xml:space="preserve">обеспечение научно-исследовательской деятельности;  </w:t>
      </w:r>
    </w:p>
    <w:p w:rsidR="002227A5" w:rsidRPr="00E90C40" w:rsidRDefault="00F61F02" w:rsidP="00F61F02">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r w:rsidR="002227A5" w:rsidRPr="00E90C40">
        <w:rPr>
          <w:rFonts w:ascii="Times New Roman" w:hAnsi="Times New Roman" w:cs="Times New Roman"/>
          <w:color w:val="000000" w:themeColor="text1"/>
          <w:sz w:val="28"/>
          <w:szCs w:val="28"/>
        </w:rPr>
        <w:t xml:space="preserve">приобретение подарков и сувениров для организации и проведения утренников, соревнований и т. д.;  </w:t>
      </w:r>
    </w:p>
    <w:p w:rsidR="002227A5" w:rsidRPr="00E90C40" w:rsidRDefault="00F61F02" w:rsidP="00F61F02">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r w:rsidR="002227A5" w:rsidRPr="00E90C40">
        <w:rPr>
          <w:rFonts w:ascii="Times New Roman" w:hAnsi="Times New Roman" w:cs="Times New Roman"/>
          <w:color w:val="000000" w:themeColor="text1"/>
          <w:sz w:val="28"/>
          <w:szCs w:val="28"/>
        </w:rPr>
        <w:t xml:space="preserve">поощрение работников учреждения;  </w:t>
      </w:r>
    </w:p>
    <w:p w:rsidR="002227A5" w:rsidRPr="00E90C40" w:rsidRDefault="00F61F02" w:rsidP="00F61F02">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r w:rsidR="002227A5" w:rsidRPr="00E90C40">
        <w:rPr>
          <w:rFonts w:ascii="Times New Roman" w:hAnsi="Times New Roman" w:cs="Times New Roman"/>
          <w:color w:val="000000" w:themeColor="text1"/>
          <w:sz w:val="28"/>
          <w:szCs w:val="28"/>
        </w:rPr>
        <w:t>иные расходы, связанные с деятельностью учреждения, не обеспеченные бюджетными ассигнованиями. </w:t>
      </w:r>
    </w:p>
    <w:p w:rsidR="002227A5" w:rsidRPr="00E90C40" w:rsidRDefault="00F61F02" w:rsidP="002227A5">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Источниками внебюджетных средств могут быть доходы от оказания платных дополнительных образовательных услуг, благотворительные пожертвования граждан и (или) юридических лиц, а также средства из иных источников, не запрещённых законом. </w:t>
      </w:r>
    </w:p>
    <w:p w:rsidR="00F61F02" w:rsidRPr="00E90C40" w:rsidRDefault="00F61F02" w:rsidP="00F61F02">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lastRenderedPageBreak/>
        <w:t xml:space="preserve">Образовательное учреждение вправе самостоятельно расходовать поступившие внебюджетные средства в соответствии со сметой доходов и расходов. Смета утверждается директором учреждения. </w:t>
      </w:r>
    </w:p>
    <w:p w:rsidR="00F61F02" w:rsidRPr="00E90C40" w:rsidRDefault="00F61F02" w:rsidP="00F61F02">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Учёт и контроль по расходованию внебюджетных средств осуществляется в соответствии с действующим бюджетным законодательством и локальными актами учреждения.</w:t>
      </w:r>
    </w:p>
    <w:p w:rsidR="00F61F02" w:rsidRPr="00E90C40" w:rsidRDefault="00F61F02" w:rsidP="002227A5">
      <w:pPr>
        <w:ind w:firstLine="708"/>
        <w:jc w:val="both"/>
        <w:rPr>
          <w:rFonts w:ascii="Times New Roman" w:hAnsi="Times New Roman" w:cs="Times New Roman"/>
          <w:color w:val="000000" w:themeColor="text1"/>
          <w:sz w:val="28"/>
          <w:szCs w:val="28"/>
        </w:rPr>
      </w:pPr>
    </w:p>
    <w:p w:rsidR="002227A5" w:rsidRPr="00E90C40" w:rsidRDefault="002227A5" w:rsidP="002227A5">
      <w:pPr>
        <w:rPr>
          <w:rFonts w:ascii="Times New Roman" w:hAnsi="Times New Roman" w:cs="Times New Roman"/>
          <w:b/>
          <w:bCs/>
          <w:color w:val="000000" w:themeColor="text1"/>
          <w:sz w:val="28"/>
          <w:szCs w:val="28"/>
        </w:rPr>
      </w:pPr>
    </w:p>
    <w:p w:rsidR="00C93A89" w:rsidRPr="00E90C40" w:rsidRDefault="002227A5" w:rsidP="00C93A89">
      <w:pPr>
        <w:jc w:val="cente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7</w:t>
      </w:r>
      <w:r w:rsidR="00C93A89" w:rsidRPr="00E90C40">
        <w:rPr>
          <w:rFonts w:ascii="Times New Roman" w:hAnsi="Times New Roman" w:cs="Times New Roman"/>
          <w:b/>
          <w:bCs/>
          <w:color w:val="000000" w:themeColor="text1"/>
          <w:sz w:val="28"/>
          <w:szCs w:val="28"/>
        </w:rPr>
        <w:t>. Ответственность за нарушение Положения</w:t>
      </w:r>
    </w:p>
    <w:p w:rsidR="00C93A89" w:rsidRPr="00E90C40" w:rsidRDefault="00C93A89" w:rsidP="00C93A89">
      <w:pPr>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Руководитель и сотрудники Организации за нарушение порядка оказания платных дополнительных образовательных услуг несут административную ответственность по </w:t>
      </w:r>
      <w:hyperlink r:id="rId22" w:history="1">
        <w:r w:rsidRPr="00E90C40">
          <w:rPr>
            <w:rStyle w:val="ad"/>
            <w:rFonts w:ascii="Times New Roman" w:hAnsi="Times New Roman" w:cs="Times New Roman"/>
            <w:color w:val="000000" w:themeColor="text1"/>
            <w:sz w:val="28"/>
            <w:szCs w:val="28"/>
            <w:u w:val="none"/>
          </w:rPr>
          <w:t>ст. 19.30</w:t>
        </w:r>
      </w:hyperlink>
      <w:r w:rsidRPr="00E90C40">
        <w:rPr>
          <w:rFonts w:ascii="Times New Roman" w:hAnsi="Times New Roman" w:cs="Times New Roman"/>
          <w:color w:val="000000" w:themeColor="text1"/>
          <w:sz w:val="28"/>
          <w:szCs w:val="28"/>
        </w:rPr>
        <w:t xml:space="preserve"> Кодекса Российской Федерации об административных правонарушениях. </w:t>
      </w:r>
    </w:p>
    <w:p w:rsidR="00C93A89" w:rsidRPr="00E90C40" w:rsidRDefault="00C93A89" w:rsidP="00C93A89">
      <w:pPr>
        <w:rPr>
          <w:rFonts w:ascii="Times New Roman" w:hAnsi="Times New Roman" w:cs="Times New Roman"/>
          <w:b/>
          <w:bCs/>
          <w:color w:val="000000" w:themeColor="text1"/>
          <w:sz w:val="28"/>
          <w:szCs w:val="28"/>
        </w:rPr>
      </w:pPr>
      <w:r w:rsidRPr="00E90C40">
        <w:rPr>
          <w:rFonts w:ascii="Times New Roman" w:hAnsi="Times New Roman" w:cs="Times New Roman"/>
          <w:b/>
          <w:bCs/>
          <w:color w:val="000000" w:themeColor="text1"/>
          <w:sz w:val="28"/>
          <w:szCs w:val="28"/>
        </w:rPr>
        <w:t xml:space="preserve">  </w:t>
      </w:r>
    </w:p>
    <w:p w:rsidR="00C93A89" w:rsidRPr="00E90C40" w:rsidRDefault="00C93A89" w:rsidP="00C93A89">
      <w:pPr>
        <w:rPr>
          <w:rFonts w:ascii="Times New Roman" w:hAnsi="Times New Roman" w:cs="Times New Roman"/>
          <w:b/>
          <w:bCs/>
          <w:color w:val="000000" w:themeColor="text1"/>
          <w:sz w:val="28"/>
          <w:szCs w:val="28"/>
        </w:rPr>
      </w:pPr>
    </w:p>
    <w:p w:rsidR="00C93A89" w:rsidRPr="00E90C40" w:rsidRDefault="00C93A89" w:rsidP="00C93A89">
      <w:pPr>
        <w:ind w:firstLine="708"/>
        <w:jc w:val="both"/>
        <w:rPr>
          <w:rFonts w:ascii="Times New Roman" w:hAnsi="Times New Roman" w:cs="Times New Roman"/>
          <w:color w:val="000000" w:themeColor="text1"/>
          <w:sz w:val="28"/>
          <w:szCs w:val="28"/>
        </w:rPr>
      </w:pPr>
      <w:r w:rsidRPr="00E90C40">
        <w:rPr>
          <w:rFonts w:ascii="Times New Roman" w:hAnsi="Times New Roman" w:cs="Times New Roman"/>
          <w:color w:val="000000" w:themeColor="text1"/>
          <w:sz w:val="28"/>
          <w:szCs w:val="28"/>
        </w:rPr>
        <w:t xml:space="preserve">  </w:t>
      </w:r>
    </w:p>
    <w:p w:rsidR="00817ABD" w:rsidRPr="00E90C40" w:rsidRDefault="00817ABD" w:rsidP="008E1F4A">
      <w:pPr>
        <w:ind w:firstLine="708"/>
        <w:jc w:val="both"/>
        <w:rPr>
          <w:rFonts w:ascii="Times New Roman" w:hAnsi="Times New Roman" w:cs="Times New Roman"/>
          <w:color w:val="000000" w:themeColor="text1"/>
          <w:sz w:val="28"/>
          <w:szCs w:val="28"/>
        </w:rPr>
      </w:pPr>
    </w:p>
    <w:p w:rsidR="008E1F4A" w:rsidRPr="00E90C40" w:rsidRDefault="008E1F4A" w:rsidP="008E1F4A">
      <w:pPr>
        <w:ind w:firstLine="708"/>
        <w:jc w:val="both"/>
        <w:rPr>
          <w:rFonts w:ascii="Times New Roman" w:hAnsi="Times New Roman" w:cs="Times New Roman"/>
          <w:color w:val="000000" w:themeColor="text1"/>
          <w:sz w:val="28"/>
          <w:szCs w:val="28"/>
        </w:rPr>
      </w:pPr>
    </w:p>
    <w:p w:rsidR="008E1F4A" w:rsidRPr="00E90C40" w:rsidRDefault="008E1F4A" w:rsidP="008E1F4A">
      <w:pPr>
        <w:ind w:firstLine="708"/>
        <w:jc w:val="both"/>
        <w:rPr>
          <w:rFonts w:ascii="Times New Roman" w:hAnsi="Times New Roman" w:cs="Times New Roman"/>
          <w:color w:val="000000" w:themeColor="text1"/>
          <w:sz w:val="28"/>
          <w:szCs w:val="28"/>
        </w:rPr>
      </w:pPr>
    </w:p>
    <w:p w:rsidR="008E1F4A" w:rsidRPr="00E90C40" w:rsidRDefault="008E1F4A" w:rsidP="008E1F4A">
      <w:pPr>
        <w:ind w:firstLine="708"/>
        <w:jc w:val="both"/>
        <w:rPr>
          <w:rFonts w:ascii="Times New Roman" w:hAnsi="Times New Roman" w:cs="Times New Roman"/>
          <w:color w:val="000000" w:themeColor="text1"/>
          <w:sz w:val="28"/>
          <w:szCs w:val="28"/>
        </w:rPr>
      </w:pPr>
    </w:p>
    <w:p w:rsidR="008E1F4A" w:rsidRPr="00E90C40" w:rsidRDefault="008E1F4A" w:rsidP="008E1F4A">
      <w:pPr>
        <w:rPr>
          <w:rFonts w:ascii="Times New Roman" w:hAnsi="Times New Roman" w:cs="Times New Roman"/>
          <w:b/>
          <w:bCs/>
          <w:color w:val="000000" w:themeColor="text1"/>
          <w:sz w:val="32"/>
          <w:szCs w:val="32"/>
        </w:rPr>
      </w:pPr>
    </w:p>
    <w:sectPr w:rsidR="008E1F4A" w:rsidRPr="00E90C40" w:rsidSect="005E14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7237"/>
    <w:multiLevelType w:val="multilevel"/>
    <w:tmpl w:val="E44E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584"/>
    <w:rsid w:val="000A5DC5"/>
    <w:rsid w:val="002227A5"/>
    <w:rsid w:val="00283948"/>
    <w:rsid w:val="003A1B29"/>
    <w:rsid w:val="005E14D9"/>
    <w:rsid w:val="00817ABD"/>
    <w:rsid w:val="008512CD"/>
    <w:rsid w:val="00854C85"/>
    <w:rsid w:val="008E1F4A"/>
    <w:rsid w:val="00A8284E"/>
    <w:rsid w:val="00B55F7E"/>
    <w:rsid w:val="00C90584"/>
    <w:rsid w:val="00C93A89"/>
    <w:rsid w:val="00E90C40"/>
    <w:rsid w:val="00E923B9"/>
    <w:rsid w:val="00F05755"/>
    <w:rsid w:val="00F61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4D9"/>
  </w:style>
  <w:style w:type="paragraph" w:styleId="1">
    <w:name w:val="heading 1"/>
    <w:basedOn w:val="a"/>
    <w:next w:val="a"/>
    <w:link w:val="10"/>
    <w:uiPriority w:val="9"/>
    <w:qFormat/>
    <w:rsid w:val="00C905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905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9058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9058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9058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9058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9058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9058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9058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58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9058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9058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9058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9058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9058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90584"/>
    <w:rPr>
      <w:rFonts w:eastAsiaTheme="majorEastAsia" w:cstheme="majorBidi"/>
      <w:color w:val="595959" w:themeColor="text1" w:themeTint="A6"/>
    </w:rPr>
  </w:style>
  <w:style w:type="character" w:customStyle="1" w:styleId="80">
    <w:name w:val="Заголовок 8 Знак"/>
    <w:basedOn w:val="a0"/>
    <w:link w:val="8"/>
    <w:uiPriority w:val="9"/>
    <w:semiHidden/>
    <w:rsid w:val="00C9058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90584"/>
    <w:rPr>
      <w:rFonts w:eastAsiaTheme="majorEastAsia" w:cstheme="majorBidi"/>
      <w:color w:val="272727" w:themeColor="text1" w:themeTint="D8"/>
    </w:rPr>
  </w:style>
  <w:style w:type="paragraph" w:styleId="a3">
    <w:name w:val="Title"/>
    <w:basedOn w:val="a"/>
    <w:next w:val="a"/>
    <w:link w:val="a4"/>
    <w:uiPriority w:val="10"/>
    <w:qFormat/>
    <w:rsid w:val="00C90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905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058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9058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90584"/>
    <w:pPr>
      <w:spacing w:before="160"/>
      <w:jc w:val="center"/>
    </w:pPr>
    <w:rPr>
      <w:i/>
      <w:iCs/>
      <w:color w:val="404040" w:themeColor="text1" w:themeTint="BF"/>
    </w:rPr>
  </w:style>
  <w:style w:type="character" w:customStyle="1" w:styleId="22">
    <w:name w:val="Цитата 2 Знак"/>
    <w:basedOn w:val="a0"/>
    <w:link w:val="21"/>
    <w:uiPriority w:val="29"/>
    <w:rsid w:val="00C90584"/>
    <w:rPr>
      <w:i/>
      <w:iCs/>
      <w:color w:val="404040" w:themeColor="text1" w:themeTint="BF"/>
    </w:rPr>
  </w:style>
  <w:style w:type="paragraph" w:styleId="a7">
    <w:name w:val="List Paragraph"/>
    <w:basedOn w:val="a"/>
    <w:uiPriority w:val="34"/>
    <w:qFormat/>
    <w:rsid w:val="00C90584"/>
    <w:pPr>
      <w:ind w:left="720"/>
      <w:contextualSpacing/>
    </w:pPr>
  </w:style>
  <w:style w:type="character" w:styleId="a8">
    <w:name w:val="Intense Emphasis"/>
    <w:basedOn w:val="a0"/>
    <w:uiPriority w:val="21"/>
    <w:qFormat/>
    <w:rsid w:val="00C90584"/>
    <w:rPr>
      <w:i/>
      <w:iCs/>
      <w:color w:val="2F5496" w:themeColor="accent1" w:themeShade="BF"/>
    </w:rPr>
  </w:style>
  <w:style w:type="paragraph" w:styleId="a9">
    <w:name w:val="Intense Quote"/>
    <w:basedOn w:val="a"/>
    <w:next w:val="a"/>
    <w:link w:val="aa"/>
    <w:uiPriority w:val="30"/>
    <w:qFormat/>
    <w:rsid w:val="00C90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90584"/>
    <w:rPr>
      <w:i/>
      <w:iCs/>
      <w:color w:val="2F5496" w:themeColor="accent1" w:themeShade="BF"/>
    </w:rPr>
  </w:style>
  <w:style w:type="character" w:styleId="ab">
    <w:name w:val="Intense Reference"/>
    <w:basedOn w:val="a0"/>
    <w:uiPriority w:val="32"/>
    <w:qFormat/>
    <w:rsid w:val="00C90584"/>
    <w:rPr>
      <w:b/>
      <w:bCs/>
      <w:smallCaps/>
      <w:color w:val="2F5496" w:themeColor="accent1" w:themeShade="BF"/>
      <w:spacing w:val="5"/>
    </w:rPr>
  </w:style>
  <w:style w:type="table" w:styleId="ac">
    <w:name w:val="Table Grid"/>
    <w:basedOn w:val="a1"/>
    <w:uiPriority w:val="39"/>
    <w:rsid w:val="008512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8E1F4A"/>
    <w:rPr>
      <w:color w:val="0563C1" w:themeColor="hyperlink"/>
      <w:u w:val="single"/>
    </w:rPr>
  </w:style>
  <w:style w:type="character" w:customStyle="1" w:styleId="UnresolvedMention">
    <w:name w:val="Unresolved Mention"/>
    <w:basedOn w:val="a0"/>
    <w:uiPriority w:val="99"/>
    <w:semiHidden/>
    <w:unhideWhenUsed/>
    <w:rsid w:val="008E1F4A"/>
    <w:rPr>
      <w:color w:val="605E5C"/>
      <w:shd w:val="clear" w:color="auto" w:fill="E1DFDD"/>
    </w:rPr>
  </w:style>
  <w:style w:type="paragraph" w:styleId="ae">
    <w:name w:val="Normal (Web)"/>
    <w:basedOn w:val="a"/>
    <w:uiPriority w:val="99"/>
    <w:semiHidden/>
    <w:unhideWhenUsed/>
    <w:rsid w:val="008E1F4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623543">
      <w:bodyDiv w:val="1"/>
      <w:marLeft w:val="0"/>
      <w:marRight w:val="0"/>
      <w:marTop w:val="0"/>
      <w:marBottom w:val="0"/>
      <w:divBdr>
        <w:top w:val="none" w:sz="0" w:space="0" w:color="auto"/>
        <w:left w:val="none" w:sz="0" w:space="0" w:color="auto"/>
        <w:bottom w:val="none" w:sz="0" w:space="0" w:color="auto"/>
        <w:right w:val="none" w:sz="0" w:space="0" w:color="auto"/>
      </w:divBdr>
    </w:div>
    <w:div w:id="76052534">
      <w:bodyDiv w:val="1"/>
      <w:marLeft w:val="0"/>
      <w:marRight w:val="0"/>
      <w:marTop w:val="0"/>
      <w:marBottom w:val="0"/>
      <w:divBdr>
        <w:top w:val="none" w:sz="0" w:space="0" w:color="auto"/>
        <w:left w:val="none" w:sz="0" w:space="0" w:color="auto"/>
        <w:bottom w:val="none" w:sz="0" w:space="0" w:color="auto"/>
        <w:right w:val="none" w:sz="0" w:space="0" w:color="auto"/>
      </w:divBdr>
    </w:div>
    <w:div w:id="84692179">
      <w:bodyDiv w:val="1"/>
      <w:marLeft w:val="0"/>
      <w:marRight w:val="0"/>
      <w:marTop w:val="0"/>
      <w:marBottom w:val="0"/>
      <w:divBdr>
        <w:top w:val="none" w:sz="0" w:space="0" w:color="auto"/>
        <w:left w:val="none" w:sz="0" w:space="0" w:color="auto"/>
        <w:bottom w:val="none" w:sz="0" w:space="0" w:color="auto"/>
        <w:right w:val="none" w:sz="0" w:space="0" w:color="auto"/>
      </w:divBdr>
    </w:div>
    <w:div w:id="92554502">
      <w:bodyDiv w:val="1"/>
      <w:marLeft w:val="0"/>
      <w:marRight w:val="0"/>
      <w:marTop w:val="0"/>
      <w:marBottom w:val="0"/>
      <w:divBdr>
        <w:top w:val="none" w:sz="0" w:space="0" w:color="auto"/>
        <w:left w:val="none" w:sz="0" w:space="0" w:color="auto"/>
        <w:bottom w:val="none" w:sz="0" w:space="0" w:color="auto"/>
        <w:right w:val="none" w:sz="0" w:space="0" w:color="auto"/>
      </w:divBdr>
    </w:div>
    <w:div w:id="195386754">
      <w:bodyDiv w:val="1"/>
      <w:marLeft w:val="0"/>
      <w:marRight w:val="0"/>
      <w:marTop w:val="0"/>
      <w:marBottom w:val="0"/>
      <w:divBdr>
        <w:top w:val="none" w:sz="0" w:space="0" w:color="auto"/>
        <w:left w:val="none" w:sz="0" w:space="0" w:color="auto"/>
        <w:bottom w:val="none" w:sz="0" w:space="0" w:color="auto"/>
        <w:right w:val="none" w:sz="0" w:space="0" w:color="auto"/>
      </w:divBdr>
    </w:div>
    <w:div w:id="245039168">
      <w:bodyDiv w:val="1"/>
      <w:marLeft w:val="0"/>
      <w:marRight w:val="0"/>
      <w:marTop w:val="0"/>
      <w:marBottom w:val="0"/>
      <w:divBdr>
        <w:top w:val="none" w:sz="0" w:space="0" w:color="auto"/>
        <w:left w:val="none" w:sz="0" w:space="0" w:color="auto"/>
        <w:bottom w:val="none" w:sz="0" w:space="0" w:color="auto"/>
        <w:right w:val="none" w:sz="0" w:space="0" w:color="auto"/>
      </w:divBdr>
    </w:div>
    <w:div w:id="320351775">
      <w:bodyDiv w:val="1"/>
      <w:marLeft w:val="0"/>
      <w:marRight w:val="0"/>
      <w:marTop w:val="0"/>
      <w:marBottom w:val="0"/>
      <w:divBdr>
        <w:top w:val="none" w:sz="0" w:space="0" w:color="auto"/>
        <w:left w:val="none" w:sz="0" w:space="0" w:color="auto"/>
        <w:bottom w:val="none" w:sz="0" w:space="0" w:color="auto"/>
        <w:right w:val="none" w:sz="0" w:space="0" w:color="auto"/>
      </w:divBdr>
    </w:div>
    <w:div w:id="371612291">
      <w:bodyDiv w:val="1"/>
      <w:marLeft w:val="0"/>
      <w:marRight w:val="0"/>
      <w:marTop w:val="0"/>
      <w:marBottom w:val="0"/>
      <w:divBdr>
        <w:top w:val="none" w:sz="0" w:space="0" w:color="auto"/>
        <w:left w:val="none" w:sz="0" w:space="0" w:color="auto"/>
        <w:bottom w:val="none" w:sz="0" w:space="0" w:color="auto"/>
        <w:right w:val="none" w:sz="0" w:space="0" w:color="auto"/>
      </w:divBdr>
    </w:div>
    <w:div w:id="372928470">
      <w:bodyDiv w:val="1"/>
      <w:marLeft w:val="0"/>
      <w:marRight w:val="0"/>
      <w:marTop w:val="0"/>
      <w:marBottom w:val="0"/>
      <w:divBdr>
        <w:top w:val="none" w:sz="0" w:space="0" w:color="auto"/>
        <w:left w:val="none" w:sz="0" w:space="0" w:color="auto"/>
        <w:bottom w:val="none" w:sz="0" w:space="0" w:color="auto"/>
        <w:right w:val="none" w:sz="0" w:space="0" w:color="auto"/>
      </w:divBdr>
    </w:div>
    <w:div w:id="476260823">
      <w:bodyDiv w:val="1"/>
      <w:marLeft w:val="0"/>
      <w:marRight w:val="0"/>
      <w:marTop w:val="0"/>
      <w:marBottom w:val="0"/>
      <w:divBdr>
        <w:top w:val="none" w:sz="0" w:space="0" w:color="auto"/>
        <w:left w:val="none" w:sz="0" w:space="0" w:color="auto"/>
        <w:bottom w:val="none" w:sz="0" w:space="0" w:color="auto"/>
        <w:right w:val="none" w:sz="0" w:space="0" w:color="auto"/>
      </w:divBdr>
    </w:div>
    <w:div w:id="485709979">
      <w:bodyDiv w:val="1"/>
      <w:marLeft w:val="0"/>
      <w:marRight w:val="0"/>
      <w:marTop w:val="0"/>
      <w:marBottom w:val="0"/>
      <w:divBdr>
        <w:top w:val="none" w:sz="0" w:space="0" w:color="auto"/>
        <w:left w:val="none" w:sz="0" w:space="0" w:color="auto"/>
        <w:bottom w:val="none" w:sz="0" w:space="0" w:color="auto"/>
        <w:right w:val="none" w:sz="0" w:space="0" w:color="auto"/>
      </w:divBdr>
    </w:div>
    <w:div w:id="554316384">
      <w:bodyDiv w:val="1"/>
      <w:marLeft w:val="0"/>
      <w:marRight w:val="0"/>
      <w:marTop w:val="0"/>
      <w:marBottom w:val="0"/>
      <w:divBdr>
        <w:top w:val="none" w:sz="0" w:space="0" w:color="auto"/>
        <w:left w:val="none" w:sz="0" w:space="0" w:color="auto"/>
        <w:bottom w:val="none" w:sz="0" w:space="0" w:color="auto"/>
        <w:right w:val="none" w:sz="0" w:space="0" w:color="auto"/>
      </w:divBdr>
    </w:div>
    <w:div w:id="559251058">
      <w:bodyDiv w:val="1"/>
      <w:marLeft w:val="0"/>
      <w:marRight w:val="0"/>
      <w:marTop w:val="0"/>
      <w:marBottom w:val="0"/>
      <w:divBdr>
        <w:top w:val="none" w:sz="0" w:space="0" w:color="auto"/>
        <w:left w:val="none" w:sz="0" w:space="0" w:color="auto"/>
        <w:bottom w:val="none" w:sz="0" w:space="0" w:color="auto"/>
        <w:right w:val="none" w:sz="0" w:space="0" w:color="auto"/>
      </w:divBdr>
    </w:div>
    <w:div w:id="583802032">
      <w:bodyDiv w:val="1"/>
      <w:marLeft w:val="0"/>
      <w:marRight w:val="0"/>
      <w:marTop w:val="0"/>
      <w:marBottom w:val="0"/>
      <w:divBdr>
        <w:top w:val="none" w:sz="0" w:space="0" w:color="auto"/>
        <w:left w:val="none" w:sz="0" w:space="0" w:color="auto"/>
        <w:bottom w:val="none" w:sz="0" w:space="0" w:color="auto"/>
        <w:right w:val="none" w:sz="0" w:space="0" w:color="auto"/>
      </w:divBdr>
    </w:div>
    <w:div w:id="645286303">
      <w:bodyDiv w:val="1"/>
      <w:marLeft w:val="0"/>
      <w:marRight w:val="0"/>
      <w:marTop w:val="0"/>
      <w:marBottom w:val="0"/>
      <w:divBdr>
        <w:top w:val="none" w:sz="0" w:space="0" w:color="auto"/>
        <w:left w:val="none" w:sz="0" w:space="0" w:color="auto"/>
        <w:bottom w:val="none" w:sz="0" w:space="0" w:color="auto"/>
        <w:right w:val="none" w:sz="0" w:space="0" w:color="auto"/>
      </w:divBdr>
    </w:div>
    <w:div w:id="692657928">
      <w:bodyDiv w:val="1"/>
      <w:marLeft w:val="0"/>
      <w:marRight w:val="0"/>
      <w:marTop w:val="0"/>
      <w:marBottom w:val="0"/>
      <w:divBdr>
        <w:top w:val="none" w:sz="0" w:space="0" w:color="auto"/>
        <w:left w:val="none" w:sz="0" w:space="0" w:color="auto"/>
        <w:bottom w:val="none" w:sz="0" w:space="0" w:color="auto"/>
        <w:right w:val="none" w:sz="0" w:space="0" w:color="auto"/>
      </w:divBdr>
    </w:div>
    <w:div w:id="734550186">
      <w:bodyDiv w:val="1"/>
      <w:marLeft w:val="0"/>
      <w:marRight w:val="0"/>
      <w:marTop w:val="0"/>
      <w:marBottom w:val="0"/>
      <w:divBdr>
        <w:top w:val="none" w:sz="0" w:space="0" w:color="auto"/>
        <w:left w:val="none" w:sz="0" w:space="0" w:color="auto"/>
        <w:bottom w:val="none" w:sz="0" w:space="0" w:color="auto"/>
        <w:right w:val="none" w:sz="0" w:space="0" w:color="auto"/>
      </w:divBdr>
    </w:div>
    <w:div w:id="871042367">
      <w:bodyDiv w:val="1"/>
      <w:marLeft w:val="0"/>
      <w:marRight w:val="0"/>
      <w:marTop w:val="0"/>
      <w:marBottom w:val="0"/>
      <w:divBdr>
        <w:top w:val="none" w:sz="0" w:space="0" w:color="auto"/>
        <w:left w:val="none" w:sz="0" w:space="0" w:color="auto"/>
        <w:bottom w:val="none" w:sz="0" w:space="0" w:color="auto"/>
        <w:right w:val="none" w:sz="0" w:space="0" w:color="auto"/>
      </w:divBdr>
    </w:div>
    <w:div w:id="934172256">
      <w:bodyDiv w:val="1"/>
      <w:marLeft w:val="0"/>
      <w:marRight w:val="0"/>
      <w:marTop w:val="0"/>
      <w:marBottom w:val="0"/>
      <w:divBdr>
        <w:top w:val="none" w:sz="0" w:space="0" w:color="auto"/>
        <w:left w:val="none" w:sz="0" w:space="0" w:color="auto"/>
        <w:bottom w:val="none" w:sz="0" w:space="0" w:color="auto"/>
        <w:right w:val="none" w:sz="0" w:space="0" w:color="auto"/>
      </w:divBdr>
    </w:div>
    <w:div w:id="1021930890">
      <w:bodyDiv w:val="1"/>
      <w:marLeft w:val="0"/>
      <w:marRight w:val="0"/>
      <w:marTop w:val="0"/>
      <w:marBottom w:val="0"/>
      <w:divBdr>
        <w:top w:val="none" w:sz="0" w:space="0" w:color="auto"/>
        <w:left w:val="none" w:sz="0" w:space="0" w:color="auto"/>
        <w:bottom w:val="none" w:sz="0" w:space="0" w:color="auto"/>
        <w:right w:val="none" w:sz="0" w:space="0" w:color="auto"/>
      </w:divBdr>
    </w:div>
    <w:div w:id="1031107126">
      <w:bodyDiv w:val="1"/>
      <w:marLeft w:val="0"/>
      <w:marRight w:val="0"/>
      <w:marTop w:val="0"/>
      <w:marBottom w:val="0"/>
      <w:divBdr>
        <w:top w:val="none" w:sz="0" w:space="0" w:color="auto"/>
        <w:left w:val="none" w:sz="0" w:space="0" w:color="auto"/>
        <w:bottom w:val="none" w:sz="0" w:space="0" w:color="auto"/>
        <w:right w:val="none" w:sz="0" w:space="0" w:color="auto"/>
      </w:divBdr>
    </w:div>
    <w:div w:id="1055852113">
      <w:bodyDiv w:val="1"/>
      <w:marLeft w:val="0"/>
      <w:marRight w:val="0"/>
      <w:marTop w:val="0"/>
      <w:marBottom w:val="0"/>
      <w:divBdr>
        <w:top w:val="none" w:sz="0" w:space="0" w:color="auto"/>
        <w:left w:val="none" w:sz="0" w:space="0" w:color="auto"/>
        <w:bottom w:val="none" w:sz="0" w:space="0" w:color="auto"/>
        <w:right w:val="none" w:sz="0" w:space="0" w:color="auto"/>
      </w:divBdr>
    </w:div>
    <w:div w:id="1070544553">
      <w:bodyDiv w:val="1"/>
      <w:marLeft w:val="0"/>
      <w:marRight w:val="0"/>
      <w:marTop w:val="0"/>
      <w:marBottom w:val="0"/>
      <w:divBdr>
        <w:top w:val="none" w:sz="0" w:space="0" w:color="auto"/>
        <w:left w:val="none" w:sz="0" w:space="0" w:color="auto"/>
        <w:bottom w:val="none" w:sz="0" w:space="0" w:color="auto"/>
        <w:right w:val="none" w:sz="0" w:space="0" w:color="auto"/>
      </w:divBdr>
    </w:div>
    <w:div w:id="1078137134">
      <w:bodyDiv w:val="1"/>
      <w:marLeft w:val="0"/>
      <w:marRight w:val="0"/>
      <w:marTop w:val="0"/>
      <w:marBottom w:val="0"/>
      <w:divBdr>
        <w:top w:val="none" w:sz="0" w:space="0" w:color="auto"/>
        <w:left w:val="none" w:sz="0" w:space="0" w:color="auto"/>
        <w:bottom w:val="none" w:sz="0" w:space="0" w:color="auto"/>
        <w:right w:val="none" w:sz="0" w:space="0" w:color="auto"/>
      </w:divBdr>
    </w:div>
    <w:div w:id="1128937107">
      <w:bodyDiv w:val="1"/>
      <w:marLeft w:val="0"/>
      <w:marRight w:val="0"/>
      <w:marTop w:val="0"/>
      <w:marBottom w:val="0"/>
      <w:divBdr>
        <w:top w:val="none" w:sz="0" w:space="0" w:color="auto"/>
        <w:left w:val="none" w:sz="0" w:space="0" w:color="auto"/>
        <w:bottom w:val="none" w:sz="0" w:space="0" w:color="auto"/>
        <w:right w:val="none" w:sz="0" w:space="0" w:color="auto"/>
      </w:divBdr>
    </w:div>
    <w:div w:id="1182552363">
      <w:bodyDiv w:val="1"/>
      <w:marLeft w:val="0"/>
      <w:marRight w:val="0"/>
      <w:marTop w:val="0"/>
      <w:marBottom w:val="0"/>
      <w:divBdr>
        <w:top w:val="none" w:sz="0" w:space="0" w:color="auto"/>
        <w:left w:val="none" w:sz="0" w:space="0" w:color="auto"/>
        <w:bottom w:val="none" w:sz="0" w:space="0" w:color="auto"/>
        <w:right w:val="none" w:sz="0" w:space="0" w:color="auto"/>
      </w:divBdr>
    </w:div>
    <w:div w:id="1301106776">
      <w:bodyDiv w:val="1"/>
      <w:marLeft w:val="0"/>
      <w:marRight w:val="0"/>
      <w:marTop w:val="0"/>
      <w:marBottom w:val="0"/>
      <w:divBdr>
        <w:top w:val="none" w:sz="0" w:space="0" w:color="auto"/>
        <w:left w:val="none" w:sz="0" w:space="0" w:color="auto"/>
        <w:bottom w:val="none" w:sz="0" w:space="0" w:color="auto"/>
        <w:right w:val="none" w:sz="0" w:space="0" w:color="auto"/>
      </w:divBdr>
    </w:div>
    <w:div w:id="1335105188">
      <w:bodyDiv w:val="1"/>
      <w:marLeft w:val="0"/>
      <w:marRight w:val="0"/>
      <w:marTop w:val="0"/>
      <w:marBottom w:val="0"/>
      <w:divBdr>
        <w:top w:val="none" w:sz="0" w:space="0" w:color="auto"/>
        <w:left w:val="none" w:sz="0" w:space="0" w:color="auto"/>
        <w:bottom w:val="none" w:sz="0" w:space="0" w:color="auto"/>
        <w:right w:val="none" w:sz="0" w:space="0" w:color="auto"/>
      </w:divBdr>
    </w:div>
    <w:div w:id="1436827835">
      <w:bodyDiv w:val="1"/>
      <w:marLeft w:val="0"/>
      <w:marRight w:val="0"/>
      <w:marTop w:val="0"/>
      <w:marBottom w:val="0"/>
      <w:divBdr>
        <w:top w:val="none" w:sz="0" w:space="0" w:color="auto"/>
        <w:left w:val="none" w:sz="0" w:space="0" w:color="auto"/>
        <w:bottom w:val="none" w:sz="0" w:space="0" w:color="auto"/>
        <w:right w:val="none" w:sz="0" w:space="0" w:color="auto"/>
      </w:divBdr>
    </w:div>
    <w:div w:id="1468280158">
      <w:bodyDiv w:val="1"/>
      <w:marLeft w:val="0"/>
      <w:marRight w:val="0"/>
      <w:marTop w:val="0"/>
      <w:marBottom w:val="0"/>
      <w:divBdr>
        <w:top w:val="none" w:sz="0" w:space="0" w:color="auto"/>
        <w:left w:val="none" w:sz="0" w:space="0" w:color="auto"/>
        <w:bottom w:val="none" w:sz="0" w:space="0" w:color="auto"/>
        <w:right w:val="none" w:sz="0" w:space="0" w:color="auto"/>
      </w:divBdr>
    </w:div>
    <w:div w:id="1573658515">
      <w:bodyDiv w:val="1"/>
      <w:marLeft w:val="0"/>
      <w:marRight w:val="0"/>
      <w:marTop w:val="0"/>
      <w:marBottom w:val="0"/>
      <w:divBdr>
        <w:top w:val="none" w:sz="0" w:space="0" w:color="auto"/>
        <w:left w:val="none" w:sz="0" w:space="0" w:color="auto"/>
        <w:bottom w:val="none" w:sz="0" w:space="0" w:color="auto"/>
        <w:right w:val="none" w:sz="0" w:space="0" w:color="auto"/>
      </w:divBdr>
    </w:div>
    <w:div w:id="1799568054">
      <w:bodyDiv w:val="1"/>
      <w:marLeft w:val="0"/>
      <w:marRight w:val="0"/>
      <w:marTop w:val="0"/>
      <w:marBottom w:val="0"/>
      <w:divBdr>
        <w:top w:val="none" w:sz="0" w:space="0" w:color="auto"/>
        <w:left w:val="none" w:sz="0" w:space="0" w:color="auto"/>
        <w:bottom w:val="none" w:sz="0" w:space="0" w:color="auto"/>
        <w:right w:val="none" w:sz="0" w:space="0" w:color="auto"/>
      </w:divBdr>
    </w:div>
    <w:div w:id="1818838087">
      <w:bodyDiv w:val="1"/>
      <w:marLeft w:val="0"/>
      <w:marRight w:val="0"/>
      <w:marTop w:val="0"/>
      <w:marBottom w:val="0"/>
      <w:divBdr>
        <w:top w:val="none" w:sz="0" w:space="0" w:color="auto"/>
        <w:left w:val="none" w:sz="0" w:space="0" w:color="auto"/>
        <w:bottom w:val="none" w:sz="0" w:space="0" w:color="auto"/>
        <w:right w:val="none" w:sz="0" w:space="0" w:color="auto"/>
      </w:divBdr>
    </w:div>
    <w:div w:id="1844120703">
      <w:bodyDiv w:val="1"/>
      <w:marLeft w:val="0"/>
      <w:marRight w:val="0"/>
      <w:marTop w:val="0"/>
      <w:marBottom w:val="0"/>
      <w:divBdr>
        <w:top w:val="none" w:sz="0" w:space="0" w:color="auto"/>
        <w:left w:val="none" w:sz="0" w:space="0" w:color="auto"/>
        <w:bottom w:val="none" w:sz="0" w:space="0" w:color="auto"/>
        <w:right w:val="none" w:sz="0" w:space="0" w:color="auto"/>
      </w:divBdr>
    </w:div>
    <w:div w:id="2094932797">
      <w:bodyDiv w:val="1"/>
      <w:marLeft w:val="0"/>
      <w:marRight w:val="0"/>
      <w:marTop w:val="0"/>
      <w:marBottom w:val="0"/>
      <w:divBdr>
        <w:top w:val="none" w:sz="0" w:space="0" w:color="auto"/>
        <w:left w:val="none" w:sz="0" w:space="0" w:color="auto"/>
        <w:bottom w:val="none" w:sz="0" w:space="0" w:color="auto"/>
        <w:right w:val="none" w:sz="0" w:space="0" w:color="auto"/>
      </w:divBdr>
    </w:div>
    <w:div w:id="21263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PAP&amp;n=25744&amp;date=21.04.2025" TargetMode="External"/><Relationship Id="rId13" Type="http://schemas.openxmlformats.org/officeDocument/2006/relationships/hyperlink" Target="https://login.consultant.ru/link/?req=doc&amp;base=PAP&amp;n=25744&amp;date=21.04.2025" TargetMode="External"/><Relationship Id="rId18" Type="http://schemas.openxmlformats.org/officeDocument/2006/relationships/hyperlink" Target="https://login.consultant.ru/link/?req=doc&amp;base=PAP&amp;n=25744&amp;date=21.04.2025" TargetMode="External"/><Relationship Id="rId3" Type="http://schemas.openxmlformats.org/officeDocument/2006/relationships/settings" Target="settings.xml"/><Relationship Id="rId21" Type="http://schemas.openxmlformats.org/officeDocument/2006/relationships/hyperlink" Target="https://login.consultant.ru/link/?req=doc&amp;base=PAP&amp;n=25744&amp;date=21.04.2025" TargetMode="External"/><Relationship Id="rId7" Type="http://schemas.openxmlformats.org/officeDocument/2006/relationships/hyperlink" Target="https://login.consultant.ru/link/?req=doc&amp;base=PAP&amp;n=25744&amp;date=21.04.2025" TargetMode="External"/><Relationship Id="rId12" Type="http://schemas.openxmlformats.org/officeDocument/2006/relationships/hyperlink" Target="https://login.consultant.ru/link/?req=doc&amp;base=PAP&amp;n=25744&amp;date=21.04.2025" TargetMode="External"/><Relationship Id="rId17" Type="http://schemas.openxmlformats.org/officeDocument/2006/relationships/hyperlink" Target="https://login.consultant.ru/link/?req=doc&amp;base=PAP&amp;n=25744&amp;date=21.04.2025" TargetMode="External"/><Relationship Id="rId2" Type="http://schemas.openxmlformats.org/officeDocument/2006/relationships/styles" Target="styles.xml"/><Relationship Id="rId16" Type="http://schemas.openxmlformats.org/officeDocument/2006/relationships/hyperlink" Target="https://login.consultant.ru/link/?req=doc&amp;base=PAP&amp;n=25744&amp;date=21.04.2025" TargetMode="External"/><Relationship Id="rId20" Type="http://schemas.openxmlformats.org/officeDocument/2006/relationships/hyperlink" Target="https://login.consultant.ru/link/?req=doc&amp;base=PAP&amp;n=25744&amp;date=21.04.2025" TargetMode="External"/><Relationship Id="rId1" Type="http://schemas.openxmlformats.org/officeDocument/2006/relationships/numbering" Target="numbering.xml"/><Relationship Id="rId6" Type="http://schemas.openxmlformats.org/officeDocument/2006/relationships/hyperlink" Target="https://login.consultant.ru/link/?req=doc&amp;base=LAW&amp;n=362652&amp;dst=100009&amp;field=134&amp;date=21.04.2025" TargetMode="External"/><Relationship Id="rId11" Type="http://schemas.openxmlformats.org/officeDocument/2006/relationships/hyperlink" Target="https://login.consultant.ru/link/?req=doc&amp;base=PAP&amp;n=25744&amp;date=21.04.2025" TargetMode="External"/><Relationship Id="rId24" Type="http://schemas.openxmlformats.org/officeDocument/2006/relationships/theme" Target="theme/theme1.xml"/><Relationship Id="rId5" Type="http://schemas.openxmlformats.org/officeDocument/2006/relationships/hyperlink" Target="https://login.consultant.ru/link/?req=doc&amp;base=LAW&amp;n=495182&amp;date=21.04.2025" TargetMode="External"/><Relationship Id="rId15" Type="http://schemas.openxmlformats.org/officeDocument/2006/relationships/hyperlink" Target="https://login.consultant.ru/link/?req=doc&amp;base=PAP&amp;n=25744&amp;date=21.04.2025" TargetMode="External"/><Relationship Id="rId23" Type="http://schemas.openxmlformats.org/officeDocument/2006/relationships/fontTable" Target="fontTable.xml"/><Relationship Id="rId10" Type="http://schemas.openxmlformats.org/officeDocument/2006/relationships/hyperlink" Target="https://login.consultant.ru/link/?req=doc&amp;base=LAW&amp;n=495182&amp;date=21.04.2025" TargetMode="External"/><Relationship Id="rId19" Type="http://schemas.openxmlformats.org/officeDocument/2006/relationships/hyperlink" Target="https://login.consultant.ru/link/?req=doc&amp;base=PAP&amp;n=25744&amp;date=21.04.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48&amp;date=21.04.2025" TargetMode="External"/><Relationship Id="rId14" Type="http://schemas.openxmlformats.org/officeDocument/2006/relationships/hyperlink" Target="https://login.consultant.ru/link/?req=doc&amp;base=PAP&amp;n=25744&amp;date=21.04.2025" TargetMode="External"/><Relationship Id="rId22" Type="http://schemas.openxmlformats.org/officeDocument/2006/relationships/hyperlink" Target="https://login.consultant.ru/link/?req=doc&amp;base=LAW&amp;n=502642&amp;dst=1440&amp;field=134&amp;date=21.04.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2890</Words>
  <Characters>16475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dc:creator>
  <cp:lastModifiedBy>Naida</cp:lastModifiedBy>
  <cp:revision>2</cp:revision>
  <dcterms:created xsi:type="dcterms:W3CDTF">2025-04-22T15:32:00Z</dcterms:created>
  <dcterms:modified xsi:type="dcterms:W3CDTF">2025-04-22T15:32:00Z</dcterms:modified>
</cp:coreProperties>
</file>